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D8" w:rsidRDefault="00FB7ED8" w:rsidP="00F97017">
      <w:pPr>
        <w:pStyle w:val="a3"/>
        <w:rPr>
          <w:sz w:val="28"/>
          <w:szCs w:val="28"/>
        </w:rPr>
      </w:pPr>
    </w:p>
    <w:p w:rsidR="00FB7ED8" w:rsidRDefault="00FB7ED8" w:rsidP="009602C0">
      <w:pPr>
        <w:pStyle w:val="a3"/>
        <w:jc w:val="center"/>
        <w:rPr>
          <w:sz w:val="28"/>
          <w:szCs w:val="28"/>
        </w:rPr>
      </w:pPr>
    </w:p>
    <w:p w:rsidR="009602C0" w:rsidRPr="00B13C60" w:rsidRDefault="00B13C60" w:rsidP="009602C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9602C0" w:rsidRDefault="009602C0" w:rsidP="009602C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выполнении в 20</w:t>
      </w:r>
      <w:r w:rsidR="00307D96">
        <w:rPr>
          <w:sz w:val="28"/>
          <w:szCs w:val="28"/>
        </w:rPr>
        <w:t>2</w:t>
      </w:r>
      <w:r w:rsidR="000D1367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мероприятий программы «Противодействия коррупции в Воронежской области на 20</w:t>
      </w:r>
      <w:r w:rsidR="00804B57">
        <w:rPr>
          <w:sz w:val="28"/>
          <w:szCs w:val="28"/>
        </w:rPr>
        <w:t>21</w:t>
      </w:r>
      <w:r>
        <w:rPr>
          <w:sz w:val="28"/>
          <w:szCs w:val="28"/>
        </w:rPr>
        <w:t>-202</w:t>
      </w:r>
      <w:r w:rsidR="00804B57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</w:t>
      </w:r>
      <w:r w:rsidR="00804B57">
        <w:rPr>
          <w:sz w:val="28"/>
          <w:szCs w:val="28"/>
        </w:rPr>
        <w:t>, плана мероприятий по противодействию коррупции в Борисоглебском городском округе на 2021-2024 годы</w:t>
      </w:r>
    </w:p>
    <w:p w:rsidR="009602C0" w:rsidRPr="00253D13" w:rsidRDefault="009602C0" w:rsidP="009602C0">
      <w:pPr>
        <w:pStyle w:val="a3"/>
        <w:jc w:val="center"/>
        <w:rPr>
          <w:sz w:val="10"/>
          <w:szCs w:val="10"/>
        </w:rPr>
      </w:pPr>
    </w:p>
    <w:tbl>
      <w:tblPr>
        <w:tblStyle w:val="a8"/>
        <w:tblW w:w="15339" w:type="dxa"/>
        <w:tblInd w:w="-176" w:type="dxa"/>
        <w:tblLayout w:type="fixed"/>
        <w:tblLook w:val="04A0"/>
      </w:tblPr>
      <w:tblGrid>
        <w:gridCol w:w="710"/>
        <w:gridCol w:w="5273"/>
        <w:gridCol w:w="9356"/>
      </w:tblGrid>
      <w:tr w:rsidR="008532CF" w:rsidRPr="00503A3D" w:rsidTr="00471952">
        <w:trPr>
          <w:trHeight w:val="513"/>
          <w:tblHeader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8532CF" w:rsidRPr="004F12E8" w:rsidRDefault="008532CF" w:rsidP="00503A3D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№</w:t>
            </w:r>
          </w:p>
          <w:p w:rsidR="008532CF" w:rsidRPr="004F12E8" w:rsidRDefault="008532CF" w:rsidP="00503A3D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п\п</w:t>
            </w:r>
          </w:p>
        </w:tc>
        <w:tc>
          <w:tcPr>
            <w:tcW w:w="5273" w:type="dxa"/>
            <w:tcBorders>
              <w:bottom w:val="single" w:sz="4" w:space="0" w:color="auto"/>
            </w:tcBorders>
            <w:vAlign w:val="center"/>
          </w:tcPr>
          <w:p w:rsidR="008532CF" w:rsidRPr="004F12E8" w:rsidRDefault="008532CF" w:rsidP="00503A3D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Мероприятие</w:t>
            </w:r>
          </w:p>
        </w:tc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:rsidR="008532CF" w:rsidRPr="004F12E8" w:rsidRDefault="008532CF" w:rsidP="00503A3D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Исполнение мероприятия</w:t>
            </w:r>
          </w:p>
        </w:tc>
      </w:tr>
      <w:tr w:rsidR="008532CF" w:rsidRPr="00503A3D" w:rsidTr="008532CF">
        <w:trPr>
          <w:trHeight w:val="859"/>
        </w:trPr>
        <w:tc>
          <w:tcPr>
            <w:tcW w:w="15339" w:type="dxa"/>
            <w:gridSpan w:val="3"/>
            <w:vAlign w:val="center"/>
          </w:tcPr>
          <w:p w:rsidR="008532CF" w:rsidRPr="004F12E8" w:rsidRDefault="008532CF" w:rsidP="008532CF">
            <w:pPr>
              <w:jc w:val="center"/>
              <w:rPr>
                <w:color w:val="000000" w:themeColor="text1"/>
              </w:rPr>
            </w:pPr>
            <w:r w:rsidRPr="004F12E8">
              <w:rPr>
                <w:b/>
                <w:color w:val="000000" w:themeColor="text1"/>
              </w:rPr>
              <w:t>Направление 1.  Организация работы по противодействию коррупции в исполнительных органах государственной власти Воронежской области органах местного самоуправления муниципальных образований Воронежской области</w:t>
            </w:r>
          </w:p>
        </w:tc>
      </w:tr>
      <w:tr w:rsidR="008532CF" w:rsidRPr="00503A3D" w:rsidTr="00471952">
        <w:tc>
          <w:tcPr>
            <w:tcW w:w="710" w:type="dxa"/>
          </w:tcPr>
          <w:p w:rsidR="008532CF" w:rsidRPr="004F12E8" w:rsidRDefault="008532CF" w:rsidP="00095947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1.3.</w:t>
            </w:r>
          </w:p>
        </w:tc>
        <w:tc>
          <w:tcPr>
            <w:tcW w:w="5273" w:type="dxa"/>
          </w:tcPr>
          <w:p w:rsidR="008532CF" w:rsidRPr="004F12E8" w:rsidRDefault="008532CF" w:rsidP="0038229A">
            <w:pPr>
              <w:contextualSpacing/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Рассмотрение вопросов о мерах по предотвращению и урегулированию конфликта интересов, принятых лицами, замещающими должности государственной гражданской и муниципальной службы Воронежской области, муниципальные должности</w:t>
            </w:r>
            <w:r w:rsidR="004864CC">
              <w:rPr>
                <w:color w:val="000000" w:themeColor="text1"/>
              </w:rPr>
              <w:t>.</w:t>
            </w:r>
          </w:p>
        </w:tc>
        <w:tc>
          <w:tcPr>
            <w:tcW w:w="9356" w:type="dxa"/>
          </w:tcPr>
          <w:p w:rsidR="008532CF" w:rsidRPr="000D1367" w:rsidRDefault="008532CF" w:rsidP="00C4760D">
            <w:pPr>
              <w:jc w:val="both"/>
            </w:pPr>
            <w:r w:rsidRPr="000D1367">
              <w:t xml:space="preserve">В целях рассмотрения вопросов о мерах по предотвращению и урегулированию конфликта интересов, принятых лицами, замещающими должности муниципальной службы Борисоглебского городского округа Воронежской области, на территории городского округа создана и действует Комиссия по соблюдению требований к служебному поведению муниципальных служащих и урегулированию конфликта интересов. </w:t>
            </w:r>
            <w:r w:rsidR="00FC1F7B" w:rsidRPr="000D1367">
              <w:t>В 202</w:t>
            </w:r>
            <w:r w:rsidR="00AD6584" w:rsidRPr="000D1367">
              <w:t>4</w:t>
            </w:r>
            <w:r w:rsidR="00FC1F7B" w:rsidRPr="000D1367">
              <w:t xml:space="preserve"> году </w:t>
            </w:r>
            <w:r w:rsidR="00C4760D" w:rsidRPr="000D1367">
              <w:t>комиссия не рассматривала уведомления о</w:t>
            </w:r>
            <w:r w:rsidR="00FC1F7B" w:rsidRPr="000D1367">
              <w:t xml:space="preserve"> предотвращени</w:t>
            </w:r>
            <w:r w:rsidR="00C4760D" w:rsidRPr="000D1367">
              <w:t>и</w:t>
            </w:r>
            <w:r w:rsidR="00FC1F7B" w:rsidRPr="000D1367">
              <w:t xml:space="preserve"> и</w:t>
            </w:r>
            <w:r w:rsidR="00C4760D" w:rsidRPr="000D1367">
              <w:t xml:space="preserve"> (или)</w:t>
            </w:r>
            <w:r w:rsidR="00FC1F7B" w:rsidRPr="000D1367">
              <w:t xml:space="preserve"> урегулировани</w:t>
            </w:r>
            <w:r w:rsidR="00C4760D" w:rsidRPr="000D1367">
              <w:t>и</w:t>
            </w:r>
            <w:r w:rsidR="00FC1F7B" w:rsidRPr="000D1367">
              <w:t xml:space="preserve"> конфликта интересов в отношении муниципальн</w:t>
            </w:r>
            <w:r w:rsidR="00C4760D" w:rsidRPr="000D1367">
              <w:t xml:space="preserve">ых </w:t>
            </w:r>
            <w:r w:rsidR="00FC1F7B" w:rsidRPr="000D1367">
              <w:t>служащ</w:t>
            </w:r>
            <w:r w:rsidR="00C4760D" w:rsidRPr="000D1367">
              <w:t xml:space="preserve">их в связи с их отсутствием. </w:t>
            </w:r>
            <w:r w:rsidR="00FC1F7B" w:rsidRPr="000D1367">
              <w:t xml:space="preserve"> </w:t>
            </w:r>
          </w:p>
        </w:tc>
      </w:tr>
      <w:tr w:rsidR="008532CF" w:rsidRPr="00503A3D" w:rsidTr="00471952">
        <w:tc>
          <w:tcPr>
            <w:tcW w:w="710" w:type="dxa"/>
          </w:tcPr>
          <w:p w:rsidR="008532CF" w:rsidRPr="004F12E8" w:rsidRDefault="008532CF" w:rsidP="00095947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1.6.</w:t>
            </w:r>
          </w:p>
        </w:tc>
        <w:tc>
          <w:tcPr>
            <w:tcW w:w="5273" w:type="dxa"/>
          </w:tcPr>
          <w:p w:rsidR="008532CF" w:rsidRPr="004F12E8" w:rsidRDefault="008532CF" w:rsidP="0038229A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Осуществление мониторинга организации деятельности по профилактике коррупционных и иных правонарушений в органах местного самоуправления Воронежской области</w:t>
            </w:r>
            <w:r w:rsidR="004864CC">
              <w:rPr>
                <w:color w:val="000000" w:themeColor="text1"/>
              </w:rPr>
              <w:t>.</w:t>
            </w:r>
          </w:p>
        </w:tc>
        <w:tc>
          <w:tcPr>
            <w:tcW w:w="9356" w:type="dxa"/>
          </w:tcPr>
          <w:p w:rsidR="00E16B9A" w:rsidRPr="000D1367" w:rsidRDefault="00E16B9A" w:rsidP="00240129">
            <w:pPr>
              <w:jc w:val="both"/>
            </w:pPr>
            <w:r w:rsidRPr="000D1367">
              <w:t>Распоряжением администрации БГО ВО от 09.09.2016 №564-к утвержден перечень должностных лиц, ответственных за работу по профилактике коррупционных и иных правонарушений. В должностных инструкциях сотрудников администрации и положениях об отделах прописаны соответствующие функциональные обязанности.</w:t>
            </w:r>
          </w:p>
          <w:p w:rsidR="008532CF" w:rsidRPr="000D1367" w:rsidRDefault="00240129" w:rsidP="00992E82">
            <w:pPr>
              <w:jc w:val="both"/>
            </w:pPr>
            <w:r w:rsidRPr="000D1367">
              <w:t>Утвержден план работы на 202</w:t>
            </w:r>
            <w:r w:rsidR="00AD6584" w:rsidRPr="000D1367">
              <w:t>5</w:t>
            </w:r>
            <w:r w:rsidRPr="000D1367">
              <w:t xml:space="preserve"> год комиссии по соблюдению требований к служебному поведению и урегулированию конфликта интересов муниципальных служащих администрации городского округа. </w:t>
            </w:r>
            <w:r w:rsidR="008532CF" w:rsidRPr="000D1367">
              <w:t>В план</w:t>
            </w:r>
            <w:r w:rsidRPr="000D1367">
              <w:t>ах</w:t>
            </w:r>
            <w:r w:rsidR="008532CF" w:rsidRPr="000D1367">
              <w:t xml:space="preserve"> отражены мероприятия, направленные на достижение конкретных результатов. </w:t>
            </w:r>
          </w:p>
          <w:p w:rsidR="00992E82" w:rsidRPr="000D1367" w:rsidRDefault="00992E82" w:rsidP="00992E82">
            <w:pPr>
              <w:jc w:val="both"/>
            </w:pPr>
            <w:r w:rsidRPr="000D1367">
              <w:t xml:space="preserve">На официальном сайте администрации городского округа отражена актуальная информация по </w:t>
            </w:r>
            <w:r w:rsidR="002D60A0" w:rsidRPr="000D1367">
              <w:t xml:space="preserve">вопросам </w:t>
            </w:r>
            <w:r w:rsidRPr="000D1367">
              <w:t>профилактик</w:t>
            </w:r>
            <w:r w:rsidR="002D60A0" w:rsidRPr="000D1367">
              <w:t>и</w:t>
            </w:r>
            <w:r w:rsidRPr="000D1367">
              <w:t xml:space="preserve"> коррупционных правонарушений</w:t>
            </w:r>
            <w:r w:rsidR="002D60A0" w:rsidRPr="000D1367">
              <w:t xml:space="preserve">. </w:t>
            </w:r>
            <w:r w:rsidRPr="000D1367">
              <w:t xml:space="preserve"> </w:t>
            </w:r>
          </w:p>
          <w:p w:rsidR="00992E82" w:rsidRPr="000D1367" w:rsidRDefault="00992E82" w:rsidP="00992E82">
            <w:pPr>
              <w:jc w:val="both"/>
            </w:pPr>
            <w:r w:rsidRPr="000D1367">
              <w:t xml:space="preserve">Проведена актуализация анкет муниципальных служащих в количестве </w:t>
            </w:r>
            <w:r w:rsidR="00AD6584" w:rsidRPr="000D1367">
              <w:t>66</w:t>
            </w:r>
            <w:r w:rsidRPr="000D1367">
              <w:t xml:space="preserve"> </w:t>
            </w:r>
            <w:r w:rsidR="00C4760D" w:rsidRPr="000D1367">
              <w:t>служащих.</w:t>
            </w:r>
          </w:p>
          <w:p w:rsidR="00992E82" w:rsidRPr="000D1367" w:rsidRDefault="00992E82" w:rsidP="00992E82">
            <w:pPr>
              <w:jc w:val="both"/>
            </w:pPr>
            <w:r w:rsidRPr="000D1367">
              <w:t>Распоряжением администрации БГО ВО от 12.11.2018 № 299-р (с изм. от 12.04.2021 №100-р) определено должностное лицо, ответственное за включение сведений в реестр лиц, уволенных в связи с утратой доверия, и исключения сведений из него.</w:t>
            </w:r>
          </w:p>
          <w:p w:rsidR="00992E82" w:rsidRPr="000D1367" w:rsidRDefault="00FF1D78" w:rsidP="00FF1D78">
            <w:pPr>
              <w:jc w:val="both"/>
            </w:pPr>
            <w:r w:rsidRPr="000D1367">
              <w:t>Разработаны и утверждены Карты (реестры) коррупционных рисков в подведомственных учреждениях (предприятиях) администрации городского округа.</w:t>
            </w:r>
          </w:p>
          <w:p w:rsidR="00FF1D78" w:rsidRPr="000D1367" w:rsidRDefault="00FF1D78" w:rsidP="00FF1D78">
            <w:pPr>
              <w:jc w:val="both"/>
            </w:pPr>
            <w:r w:rsidRPr="000D1367">
              <w:lastRenderedPageBreak/>
              <w:t>Проведен ретроспективный анализ справок о доходах, расходах, об имуществе и обязательствах имущественного характера муниципальных служащих и руководителей учреждений, по итогам проверки выявленные нарушения рассматривались на заседании комиссии по соблюдению требований к служебному поведению и урегулированию конфликта интересов.</w:t>
            </w:r>
          </w:p>
          <w:p w:rsidR="00997C8D" w:rsidRPr="000D1367" w:rsidRDefault="00997C8D" w:rsidP="00FF1D78">
            <w:pPr>
              <w:jc w:val="both"/>
            </w:pPr>
            <w:r w:rsidRPr="000D1367">
              <w:t>Проведена работа по предоставлению работниками администрации и подведомственных учреждений и предприятий, участвующими в организации закупок,  декларации о возможной личной заинтересованности при осуществлении закупочной деятельности.</w:t>
            </w:r>
          </w:p>
          <w:p w:rsidR="00981A6C" w:rsidRPr="000D1367" w:rsidRDefault="00981A6C" w:rsidP="00FF1D78">
            <w:pPr>
              <w:jc w:val="both"/>
            </w:pPr>
            <w:r w:rsidRPr="000D1367">
              <w:t>За 202</w:t>
            </w:r>
            <w:r w:rsidR="00AD6584" w:rsidRPr="000D1367">
              <w:t>4</w:t>
            </w:r>
            <w:r w:rsidRPr="000D1367">
              <w:t xml:space="preserve"> год от граждан и организаций не было получено сигналов о фактах коррупции.</w:t>
            </w:r>
          </w:p>
          <w:p w:rsidR="00AD6584" w:rsidRPr="00FB7ED8" w:rsidRDefault="00981A6C" w:rsidP="00BE44EA">
            <w:pPr>
              <w:jc w:val="both"/>
            </w:pPr>
            <w:r w:rsidRPr="000D1367">
              <w:t xml:space="preserve">Распоряжением администрации БГО ВО от </w:t>
            </w:r>
            <w:r w:rsidR="00AD6584" w:rsidRPr="000D1367">
              <w:t>16.01.2024</w:t>
            </w:r>
            <w:r w:rsidRPr="000D1367">
              <w:t xml:space="preserve"> №</w:t>
            </w:r>
            <w:r w:rsidR="00AD6584" w:rsidRPr="000D1367">
              <w:t>4</w:t>
            </w:r>
            <w:r w:rsidR="006A0E19" w:rsidRPr="000D1367">
              <w:t>-</w:t>
            </w:r>
            <w:r w:rsidRPr="000D1367">
              <w:t xml:space="preserve">р утвержден перечень </w:t>
            </w:r>
            <w:r w:rsidR="00AD6584" w:rsidRPr="000D1367">
              <w:t>мер, направленных на формирование нетерпимого отношения к коррупции в администрации Борисоглебского городского округа  Воронежской области, муниципальных учреждениях и муниципальных унитарных предприятиях городского округа в 2024 году.</w:t>
            </w:r>
            <w:r w:rsidRPr="000D1367">
              <w:t xml:space="preserve"> </w:t>
            </w:r>
            <w:r w:rsidR="002353F5" w:rsidRPr="000D1367">
              <w:t xml:space="preserve">Проведен мониторинг </w:t>
            </w:r>
            <w:r w:rsidRPr="000D1367">
              <w:t>исполнения распоряжения</w:t>
            </w:r>
            <w:r w:rsidR="00AD6584" w:rsidRPr="000D1367">
              <w:t>, п</w:t>
            </w:r>
            <w:r w:rsidR="002353F5" w:rsidRPr="000D1367">
              <w:t xml:space="preserve">роверено </w:t>
            </w:r>
            <w:r w:rsidR="00AD6584" w:rsidRPr="000D1367">
              <w:t>37</w:t>
            </w:r>
            <w:r w:rsidRPr="000D1367">
              <w:t xml:space="preserve"> учреждени</w:t>
            </w:r>
            <w:r w:rsidR="006A0E19" w:rsidRPr="000D1367">
              <w:t xml:space="preserve">й и </w:t>
            </w:r>
            <w:r w:rsidR="00AD6584" w:rsidRPr="000D1367">
              <w:t xml:space="preserve">                3</w:t>
            </w:r>
            <w:r w:rsidRPr="000D1367">
              <w:t xml:space="preserve"> муниципальных предприяти</w:t>
            </w:r>
            <w:r w:rsidR="00AD6584" w:rsidRPr="000D1367">
              <w:t>я</w:t>
            </w:r>
            <w:r w:rsidRPr="000D1367">
              <w:t>.</w:t>
            </w:r>
            <w:r w:rsidR="00AD6584" w:rsidRPr="000D1367">
              <w:t xml:space="preserve"> </w:t>
            </w:r>
            <w:r w:rsidR="00997C8D" w:rsidRPr="000D1367">
              <w:t xml:space="preserve">Должностные лица администрации приняли участие в </w:t>
            </w:r>
            <w:r w:rsidR="00BE44EA" w:rsidRPr="000D1367">
              <w:t>трех</w:t>
            </w:r>
            <w:r w:rsidR="00997C8D" w:rsidRPr="000D1367">
              <w:t xml:space="preserve"> заседаниях межведомственной рабочей группы по вопросам борьбы с коррупционными проявлениями.</w:t>
            </w:r>
          </w:p>
        </w:tc>
      </w:tr>
      <w:tr w:rsidR="008532CF" w:rsidRPr="00503A3D" w:rsidTr="00471952">
        <w:tc>
          <w:tcPr>
            <w:tcW w:w="710" w:type="dxa"/>
          </w:tcPr>
          <w:p w:rsidR="008532CF" w:rsidRPr="004F12E8" w:rsidRDefault="008532CF" w:rsidP="00095947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lastRenderedPageBreak/>
              <w:t>1.10.</w:t>
            </w:r>
          </w:p>
        </w:tc>
        <w:tc>
          <w:tcPr>
            <w:tcW w:w="5273" w:type="dxa"/>
          </w:tcPr>
          <w:p w:rsidR="008532CF" w:rsidRPr="004F12E8" w:rsidRDefault="008532CF" w:rsidP="0038229A">
            <w:pPr>
              <w:contextualSpacing/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Взаимодействие с правоохранительными органами в вопросах профилактики и выявления фактов коррупции в органах власти и местного самоуправления Воронежской области,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  <w:r w:rsidR="004864CC">
              <w:rPr>
                <w:color w:val="000000" w:themeColor="text1"/>
              </w:rPr>
              <w:t>.</w:t>
            </w:r>
          </w:p>
        </w:tc>
        <w:tc>
          <w:tcPr>
            <w:tcW w:w="9356" w:type="dxa"/>
          </w:tcPr>
          <w:p w:rsidR="008532CF" w:rsidRDefault="008532CF" w:rsidP="00DD352A">
            <w:pPr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Помощником главы администрации городского округа организовано взаимодействие и  выработаны  согласованные действия с правоохранительными органами в вопросах профилактики и выявления фактов коррупции в администрации, муниципальных учреждениях и предприятиях Борисоглебского городского округа Воронежской области.</w:t>
            </w:r>
          </w:p>
          <w:p w:rsidR="00997C8D" w:rsidRPr="004F12E8" w:rsidRDefault="00997C8D" w:rsidP="00DD352A">
            <w:pPr>
              <w:jc w:val="both"/>
              <w:rPr>
                <w:color w:val="000000" w:themeColor="text1"/>
              </w:rPr>
            </w:pPr>
            <w:r w:rsidRPr="000D1367">
              <w:rPr>
                <w:color w:val="000000" w:themeColor="text1"/>
              </w:rPr>
              <w:t>Ежеквартально совместно с Борисоглебской межрайонной прокуратурой утверждается и реализуется план мероприятий по повышению уровня правовой подготовки муниципальных служащих. В рамках плана рассматриваются проекты принимаемых правовых актов.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8532CF" w:rsidRPr="00503A3D" w:rsidTr="00471952">
        <w:tc>
          <w:tcPr>
            <w:tcW w:w="710" w:type="dxa"/>
          </w:tcPr>
          <w:p w:rsidR="008532CF" w:rsidRPr="004F12E8" w:rsidRDefault="008532CF" w:rsidP="00095947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1.13.</w:t>
            </w:r>
          </w:p>
        </w:tc>
        <w:tc>
          <w:tcPr>
            <w:tcW w:w="5273" w:type="dxa"/>
          </w:tcPr>
          <w:p w:rsidR="008532CF" w:rsidRPr="004F12E8" w:rsidRDefault="008532CF" w:rsidP="0038229A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Включение в программы курсов повышения квалификации для государственных и муниципальных служащих темы по вопросам профилактики коррупции  объемом не менее 2 часов</w:t>
            </w:r>
            <w:r w:rsidR="004864CC">
              <w:rPr>
                <w:color w:val="000000" w:themeColor="text1"/>
              </w:rPr>
              <w:t>.</w:t>
            </w:r>
          </w:p>
        </w:tc>
        <w:tc>
          <w:tcPr>
            <w:tcW w:w="9356" w:type="dxa"/>
          </w:tcPr>
          <w:p w:rsidR="008532CF" w:rsidRPr="006A0E19" w:rsidRDefault="00D3152C" w:rsidP="00C4760D">
            <w:pPr>
              <w:jc w:val="both"/>
            </w:pPr>
            <w:r w:rsidRPr="000D1367">
              <w:t>В 202</w:t>
            </w:r>
            <w:r w:rsidR="00AD6584" w:rsidRPr="000D1367">
              <w:t>4</w:t>
            </w:r>
            <w:r w:rsidRPr="000D1367">
              <w:t xml:space="preserve"> году </w:t>
            </w:r>
            <w:r w:rsidR="00AD6584" w:rsidRPr="000D1367">
              <w:t>24</w:t>
            </w:r>
            <w:r w:rsidRPr="000D1367">
              <w:t xml:space="preserve"> сотрудник</w:t>
            </w:r>
            <w:r w:rsidR="00AD6584" w:rsidRPr="000D1367">
              <w:t>а</w:t>
            </w:r>
            <w:r w:rsidRPr="000D1367">
              <w:t xml:space="preserve"> администрации прошли </w:t>
            </w:r>
            <w:r w:rsidR="008532CF" w:rsidRPr="000D1367">
              <w:t>повышение квал</w:t>
            </w:r>
            <w:r w:rsidRPr="000D1367">
              <w:t>ификации</w:t>
            </w:r>
            <w:r w:rsidR="006A0E19" w:rsidRPr="000D1367">
              <w:t xml:space="preserve">, из которых </w:t>
            </w:r>
            <w:r w:rsidR="00C4760D" w:rsidRPr="000D1367">
              <w:t>8</w:t>
            </w:r>
            <w:r w:rsidR="006A0E19" w:rsidRPr="000D1367">
              <w:t xml:space="preserve"> </w:t>
            </w:r>
            <w:r w:rsidR="00CC3A80" w:rsidRPr="000D1367">
              <w:t>служащих, в обязанность которых входят вопросы противодействия коррупции</w:t>
            </w:r>
            <w:r w:rsidR="008532CF" w:rsidRPr="000D1367">
              <w:t>.</w:t>
            </w:r>
            <w:r w:rsidR="004A5116" w:rsidRPr="000D1367">
              <w:t xml:space="preserve"> В</w:t>
            </w:r>
            <w:r w:rsidR="008532CF" w:rsidRPr="000D1367">
              <w:t xml:space="preserve"> </w:t>
            </w:r>
            <w:r w:rsidR="00AD6584" w:rsidRPr="000D1367">
              <w:t xml:space="preserve">январе </w:t>
            </w:r>
            <w:r w:rsidR="008532CF" w:rsidRPr="000D1367">
              <w:t xml:space="preserve"> 202</w:t>
            </w:r>
            <w:r w:rsidR="00AD6584" w:rsidRPr="000D1367">
              <w:t>4</w:t>
            </w:r>
            <w:r w:rsidR="008532CF" w:rsidRPr="000D1367">
              <w:t xml:space="preserve"> года </w:t>
            </w:r>
            <w:r w:rsidR="004A5116" w:rsidRPr="000D1367">
              <w:t xml:space="preserve">был проведен семинар </w:t>
            </w:r>
            <w:r w:rsidR="008532CF" w:rsidRPr="000D1367">
              <w:t>с муниципальными служащими</w:t>
            </w:r>
            <w:r w:rsidR="004A5116" w:rsidRPr="000D1367">
              <w:t xml:space="preserve"> и</w:t>
            </w:r>
            <w:r w:rsidR="008532CF" w:rsidRPr="000D1367">
              <w:t xml:space="preserve"> </w:t>
            </w:r>
            <w:r w:rsidR="004A5116" w:rsidRPr="000D1367">
              <w:t xml:space="preserve">руководителями муниципальных </w:t>
            </w:r>
            <w:r w:rsidR="006A0E19" w:rsidRPr="000D1367">
              <w:t xml:space="preserve">учреждений </w:t>
            </w:r>
            <w:r w:rsidR="008532CF" w:rsidRPr="000D1367">
              <w:t>по вопросам заполн</w:t>
            </w:r>
            <w:r w:rsidRPr="000D1367">
              <w:t>ен</w:t>
            </w:r>
            <w:r w:rsidR="008532CF" w:rsidRPr="000D1367">
              <w:t xml:space="preserve">ия справок о доходах, расходах и других обязательствах имущественного характера. </w:t>
            </w:r>
            <w:r w:rsidR="004A5116" w:rsidRPr="000D1367">
              <w:t xml:space="preserve">В семинаре приняли участия </w:t>
            </w:r>
            <w:r w:rsidR="00AD6584" w:rsidRPr="000D1367">
              <w:t>49</w:t>
            </w:r>
            <w:r w:rsidR="004A5116" w:rsidRPr="000D1367">
              <w:t xml:space="preserve"> сотрудник</w:t>
            </w:r>
            <w:r w:rsidR="006A0E19" w:rsidRPr="000D1367">
              <w:t>а</w:t>
            </w:r>
            <w:r w:rsidR="004A5116" w:rsidRPr="000D1367">
              <w:t xml:space="preserve"> администрации городского округа и </w:t>
            </w:r>
            <w:r w:rsidR="00AD6584" w:rsidRPr="000D1367">
              <w:t>27</w:t>
            </w:r>
            <w:r w:rsidR="004A5116" w:rsidRPr="000D1367">
              <w:t xml:space="preserve"> руководител</w:t>
            </w:r>
            <w:r w:rsidR="00AD6584" w:rsidRPr="000D1367">
              <w:t>ей</w:t>
            </w:r>
            <w:r w:rsidR="004A5116" w:rsidRPr="000D1367">
              <w:t xml:space="preserve"> </w:t>
            </w:r>
            <w:r w:rsidR="00997C8D" w:rsidRPr="000D1367">
              <w:t>учреждений</w:t>
            </w:r>
            <w:r w:rsidR="006A0E19" w:rsidRPr="000D1367">
              <w:t>.</w:t>
            </w:r>
            <w:r w:rsidR="006A0E19" w:rsidRPr="006A0E19">
              <w:t xml:space="preserve"> </w:t>
            </w:r>
            <w:r w:rsidR="004A5116" w:rsidRPr="006A0E19">
              <w:t xml:space="preserve"> </w:t>
            </w:r>
          </w:p>
        </w:tc>
      </w:tr>
      <w:tr w:rsidR="008074AD" w:rsidRPr="008074AD" w:rsidTr="00471952">
        <w:tc>
          <w:tcPr>
            <w:tcW w:w="710" w:type="dxa"/>
          </w:tcPr>
          <w:p w:rsidR="008532CF" w:rsidRPr="004F12E8" w:rsidRDefault="008532CF" w:rsidP="00095947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lastRenderedPageBreak/>
              <w:t>1.18.</w:t>
            </w:r>
          </w:p>
        </w:tc>
        <w:tc>
          <w:tcPr>
            <w:tcW w:w="5273" w:type="dxa"/>
          </w:tcPr>
          <w:p w:rsidR="008532CF" w:rsidRPr="004F12E8" w:rsidRDefault="008532CF" w:rsidP="0038229A">
            <w:pPr>
              <w:contextualSpacing/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Направление в управление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  <w:r w:rsidR="004864CC">
              <w:rPr>
                <w:color w:val="000000" w:themeColor="text1"/>
              </w:rPr>
              <w:t>.</w:t>
            </w:r>
          </w:p>
        </w:tc>
        <w:tc>
          <w:tcPr>
            <w:tcW w:w="9356" w:type="dxa"/>
          </w:tcPr>
          <w:p w:rsidR="004A5116" w:rsidRPr="000D1367" w:rsidRDefault="004A5116" w:rsidP="004A5116">
            <w:pPr>
              <w:jc w:val="both"/>
              <w:rPr>
                <w:color w:val="000000" w:themeColor="text1"/>
              </w:rPr>
            </w:pPr>
            <w:r w:rsidRPr="000D1367">
              <w:rPr>
                <w:color w:val="000000" w:themeColor="text1"/>
              </w:rPr>
              <w:t>В 202</w:t>
            </w:r>
            <w:r w:rsidR="00BE44EA" w:rsidRPr="000D1367">
              <w:rPr>
                <w:color w:val="000000" w:themeColor="text1"/>
              </w:rPr>
              <w:t>4</w:t>
            </w:r>
            <w:r w:rsidRPr="000D1367">
              <w:rPr>
                <w:color w:val="000000" w:themeColor="text1"/>
              </w:rPr>
              <w:t xml:space="preserve"> году в а</w:t>
            </w:r>
            <w:r w:rsidR="00BE44EA" w:rsidRPr="000D1367">
              <w:rPr>
                <w:color w:val="000000" w:themeColor="text1"/>
              </w:rPr>
              <w:t xml:space="preserve">дминистрацию городского округа не поступали </w:t>
            </w:r>
            <w:r w:rsidRPr="000D1367">
              <w:rPr>
                <w:color w:val="000000" w:themeColor="text1"/>
              </w:rPr>
              <w:t>акт</w:t>
            </w:r>
            <w:r w:rsidR="00BE44EA" w:rsidRPr="000D1367">
              <w:rPr>
                <w:color w:val="000000" w:themeColor="text1"/>
              </w:rPr>
              <w:t>ы</w:t>
            </w:r>
            <w:r w:rsidRPr="000D1367">
              <w:rPr>
                <w:color w:val="000000" w:themeColor="text1"/>
              </w:rPr>
              <w:t xml:space="preserve"> прокурорского реагирования </w:t>
            </w:r>
            <w:r w:rsidR="00F21E66" w:rsidRPr="000D1367">
              <w:rPr>
                <w:color w:val="000000" w:themeColor="text1"/>
              </w:rPr>
              <w:t>по вопросам нарушения законодательства о противодействии коррупции</w:t>
            </w:r>
            <w:r w:rsidRPr="000D1367">
              <w:rPr>
                <w:color w:val="000000" w:themeColor="text1"/>
              </w:rPr>
              <w:t xml:space="preserve">. </w:t>
            </w:r>
          </w:p>
          <w:p w:rsidR="007E37DC" w:rsidRPr="00BE44EA" w:rsidRDefault="007E37DC" w:rsidP="00BE44EA">
            <w:pPr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8532CF" w:rsidRPr="00503A3D" w:rsidTr="00471952">
        <w:tc>
          <w:tcPr>
            <w:tcW w:w="710" w:type="dxa"/>
          </w:tcPr>
          <w:p w:rsidR="008532CF" w:rsidRPr="004F12E8" w:rsidRDefault="008532CF" w:rsidP="004A4838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1.19.</w:t>
            </w:r>
          </w:p>
        </w:tc>
        <w:tc>
          <w:tcPr>
            <w:tcW w:w="5273" w:type="dxa"/>
          </w:tcPr>
          <w:p w:rsidR="007E37DC" w:rsidRPr="004F12E8" w:rsidRDefault="008532CF" w:rsidP="00CC3A80">
            <w:pPr>
              <w:contextualSpacing/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Проведение оценок коррупционных рисков, возникающих при реализации функций, и внесение уточнений  в перечни должностей государственной гражданской службы Воронежской области, муниципальной службы, замещение которых связано с коррупционными рисками</w:t>
            </w:r>
            <w:r w:rsidR="004864CC">
              <w:rPr>
                <w:color w:val="000000" w:themeColor="text1"/>
              </w:rPr>
              <w:t>.</w:t>
            </w:r>
          </w:p>
        </w:tc>
        <w:tc>
          <w:tcPr>
            <w:tcW w:w="9356" w:type="dxa"/>
          </w:tcPr>
          <w:p w:rsidR="007749B9" w:rsidRPr="007749B9" w:rsidRDefault="008532CF" w:rsidP="00C4760D">
            <w:pPr>
              <w:jc w:val="both"/>
              <w:rPr>
                <w:color w:val="FF0000"/>
              </w:rPr>
            </w:pPr>
            <w:r w:rsidRPr="000D1367">
              <w:t xml:space="preserve">Отделом организационной работы и муниципальной службы, отделом правовой работы проводится оценка коррупционных рисков, возникающих при реализации функций, вносятся уточнения в перечни должностей муниципальной службы, замещение которых связано с коррупционными рисками. </w:t>
            </w:r>
            <w:r w:rsidR="006A0E19" w:rsidRPr="000D1367">
              <w:t xml:space="preserve">На заседании комиссии по соблюдению требований к служебному поведению муниципальных служащих и урегулированию конфликта интересов </w:t>
            </w:r>
            <w:r w:rsidR="00C4760D" w:rsidRPr="000D1367">
              <w:t xml:space="preserve">рассмотрен вопрос о целесообразности внесения изменений в действующую </w:t>
            </w:r>
            <w:r w:rsidR="006A0E19" w:rsidRPr="000D1367">
              <w:t>карт</w:t>
            </w:r>
            <w:r w:rsidR="00C4760D" w:rsidRPr="000D1367">
              <w:t>у</w:t>
            </w:r>
            <w:r w:rsidR="006A0E19" w:rsidRPr="000D1367">
              <w:t xml:space="preserve"> коррупционных рисков</w:t>
            </w:r>
            <w:r w:rsidR="00C4760D" w:rsidRPr="000D1367">
              <w:t>, основания для внесения изменений не выявлены.</w:t>
            </w:r>
            <w:r w:rsidR="00C4760D">
              <w:t xml:space="preserve"> </w:t>
            </w:r>
            <w:r w:rsidR="006A0E19" w:rsidRPr="006A0E19">
              <w:t xml:space="preserve">    </w:t>
            </w:r>
          </w:p>
        </w:tc>
      </w:tr>
      <w:tr w:rsidR="008532CF" w:rsidRPr="00503A3D" w:rsidTr="008532CF">
        <w:trPr>
          <w:trHeight w:val="737"/>
        </w:trPr>
        <w:tc>
          <w:tcPr>
            <w:tcW w:w="15339" w:type="dxa"/>
            <w:gridSpan w:val="3"/>
            <w:vAlign w:val="center"/>
          </w:tcPr>
          <w:p w:rsidR="008532CF" w:rsidRPr="004F12E8" w:rsidRDefault="008532CF" w:rsidP="008532CF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b/>
                <w:bCs/>
                <w:color w:val="000000" w:themeColor="text1"/>
              </w:rPr>
              <w:t>Направление 3.  Соблюдение антикоррупционных стандартов при замещении государственных и муниципальных должностей и прохождении государственной и муниципальной службы</w:t>
            </w:r>
          </w:p>
        </w:tc>
      </w:tr>
      <w:tr w:rsidR="008532CF" w:rsidRPr="00503A3D" w:rsidTr="00471952">
        <w:tc>
          <w:tcPr>
            <w:tcW w:w="710" w:type="dxa"/>
          </w:tcPr>
          <w:p w:rsidR="008532CF" w:rsidRPr="004F12E8" w:rsidRDefault="008532CF" w:rsidP="00095947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3.1.</w:t>
            </w:r>
          </w:p>
        </w:tc>
        <w:tc>
          <w:tcPr>
            <w:tcW w:w="5273" w:type="dxa"/>
          </w:tcPr>
          <w:p w:rsidR="008532CF" w:rsidRPr="004F12E8" w:rsidRDefault="008532CF" w:rsidP="00E02D69">
            <w:pPr>
              <w:contextualSpacing/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</w:t>
            </w:r>
            <w:r w:rsidR="004864CC">
              <w:rPr>
                <w:color w:val="000000" w:themeColor="text1"/>
              </w:rPr>
              <w:t>гулированию конфликта интересов.</w:t>
            </w:r>
          </w:p>
        </w:tc>
        <w:tc>
          <w:tcPr>
            <w:tcW w:w="9356" w:type="dxa"/>
          </w:tcPr>
          <w:p w:rsidR="008532CF" w:rsidRPr="00C4760D" w:rsidRDefault="008532CF" w:rsidP="00C4760D">
            <w:pPr>
              <w:contextualSpacing/>
              <w:jc w:val="both"/>
              <w:rPr>
                <w:highlight w:val="yellow"/>
              </w:rPr>
            </w:pPr>
            <w:r w:rsidRPr="000D1367">
              <w:t>В администрации городского округа на постоянной основе проводится контроль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интересов. В 202</w:t>
            </w:r>
            <w:r w:rsidR="00C4760D" w:rsidRPr="000D1367">
              <w:t>4</w:t>
            </w:r>
            <w:r w:rsidRPr="000D1367">
              <w:t xml:space="preserve"> году </w:t>
            </w:r>
            <w:r w:rsidR="00CC3A80" w:rsidRPr="000D1367">
              <w:t>факт</w:t>
            </w:r>
            <w:r w:rsidR="006A0E19" w:rsidRPr="000D1367">
              <w:t>ов</w:t>
            </w:r>
            <w:r w:rsidR="00CC3A80" w:rsidRPr="000D1367">
              <w:t xml:space="preserve">  </w:t>
            </w:r>
            <w:r w:rsidRPr="000D1367">
              <w:t xml:space="preserve"> несоблюдения запретов, ограничений и требований</w:t>
            </w:r>
            <w:r w:rsidR="00CC3A80" w:rsidRPr="000D1367">
              <w:t xml:space="preserve"> к служебному поведению</w:t>
            </w:r>
            <w:r w:rsidR="006A0E19" w:rsidRPr="000D1367">
              <w:t xml:space="preserve">, а также </w:t>
            </w:r>
            <w:r w:rsidR="00CC3A80" w:rsidRPr="000D1367">
              <w:t xml:space="preserve"> несоблюдения мер, </w:t>
            </w:r>
            <w:r w:rsidRPr="000D1367">
              <w:t xml:space="preserve">установленных в </w:t>
            </w:r>
            <w:r w:rsidR="00CC3A80" w:rsidRPr="000D1367">
              <w:t>целях предотвращения и (или) урегулирования конфликта интересов</w:t>
            </w:r>
            <w:r w:rsidR="006A0E19" w:rsidRPr="000D1367">
              <w:t>, не установлено.</w:t>
            </w:r>
          </w:p>
        </w:tc>
      </w:tr>
      <w:tr w:rsidR="008532CF" w:rsidRPr="00503A3D" w:rsidTr="00471952">
        <w:trPr>
          <w:trHeight w:val="416"/>
        </w:trPr>
        <w:tc>
          <w:tcPr>
            <w:tcW w:w="710" w:type="dxa"/>
          </w:tcPr>
          <w:p w:rsidR="008532CF" w:rsidRPr="004F12E8" w:rsidRDefault="008532CF" w:rsidP="00095947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3.2.</w:t>
            </w:r>
          </w:p>
        </w:tc>
        <w:tc>
          <w:tcPr>
            <w:tcW w:w="5273" w:type="dxa"/>
          </w:tcPr>
          <w:p w:rsidR="008532CF" w:rsidRPr="004F12E8" w:rsidRDefault="008532CF" w:rsidP="00E02D6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государственных и муниципальных должностей, </w:t>
            </w:r>
            <w:r w:rsidRPr="004F12E8">
              <w:rPr>
                <w:color w:val="000000" w:themeColor="text1"/>
              </w:rPr>
              <w:lastRenderedPageBreak/>
              <w:t>должностей государственной гражданской и муниципальной службы, и лицами, замещающими указанные должности</w:t>
            </w:r>
            <w:r w:rsidR="004864CC">
              <w:rPr>
                <w:color w:val="000000" w:themeColor="text1"/>
              </w:rPr>
              <w:t>.</w:t>
            </w:r>
          </w:p>
        </w:tc>
        <w:tc>
          <w:tcPr>
            <w:tcW w:w="9356" w:type="dxa"/>
            <w:shd w:val="clear" w:color="auto" w:fill="auto"/>
          </w:tcPr>
          <w:p w:rsidR="00F21E66" w:rsidRPr="003C6F15" w:rsidRDefault="00F21E66" w:rsidP="00D06FFD">
            <w:pPr>
              <w:jc w:val="both"/>
            </w:pPr>
            <w:r w:rsidRPr="000D1367">
              <w:lastRenderedPageBreak/>
              <w:t>В</w:t>
            </w:r>
            <w:r w:rsidR="008532CF" w:rsidRPr="000D1367">
              <w:t xml:space="preserve"> срок до </w:t>
            </w:r>
            <w:r w:rsidR="00CC3A80" w:rsidRPr="000D1367">
              <w:t>30</w:t>
            </w:r>
            <w:r w:rsidR="008532CF" w:rsidRPr="000D1367">
              <w:t>.0</w:t>
            </w:r>
            <w:r w:rsidR="00CC3A80" w:rsidRPr="000D1367">
              <w:t>4</w:t>
            </w:r>
            <w:r w:rsidR="008532CF" w:rsidRPr="000D1367">
              <w:t>.202</w:t>
            </w:r>
            <w:r w:rsidR="00D06FFD" w:rsidRPr="000D1367">
              <w:t>4</w:t>
            </w:r>
            <w:r w:rsidR="008532CF" w:rsidRPr="000D1367">
              <w:t xml:space="preserve"> </w:t>
            </w:r>
            <w:r w:rsidR="006A0E19" w:rsidRPr="000D1367">
              <w:t xml:space="preserve">муниципальными служащими, </w:t>
            </w:r>
            <w:proofErr w:type="gramStart"/>
            <w:r w:rsidR="006A0E19" w:rsidRPr="000D1367">
              <w:t>в</w:t>
            </w:r>
            <w:proofErr w:type="gramEnd"/>
            <w:r w:rsidR="006A0E19" w:rsidRPr="000D1367">
              <w:t xml:space="preserve"> чьи обязанности входит представление сведений</w:t>
            </w:r>
            <w:r w:rsidR="003C6F15" w:rsidRPr="000D1367">
              <w:t xml:space="preserve"> о доходах, </w:t>
            </w:r>
            <w:r w:rsidR="006A0E19" w:rsidRPr="000D1367">
              <w:t xml:space="preserve"> </w:t>
            </w:r>
            <w:r w:rsidR="008532CF" w:rsidRPr="000D1367">
              <w:t>расходах, об имуществе и обязательства</w:t>
            </w:r>
            <w:r w:rsidR="003C6F15" w:rsidRPr="000D1367">
              <w:t>х имущественного характера были представлены сведения за отчетный период 202</w:t>
            </w:r>
            <w:r w:rsidR="00C4760D" w:rsidRPr="000D1367">
              <w:t>3</w:t>
            </w:r>
            <w:r w:rsidR="003C6F15" w:rsidRPr="000D1367">
              <w:t xml:space="preserve"> года. </w:t>
            </w:r>
            <w:r w:rsidR="008532CF" w:rsidRPr="000D1367">
              <w:t xml:space="preserve"> </w:t>
            </w:r>
            <w:r w:rsidR="00CC3A80" w:rsidRPr="000D1367">
              <w:t xml:space="preserve">По итогам представленных сведений уполномоченными лицами проведен ретроспективный анализ сведений. </w:t>
            </w:r>
            <w:r w:rsidR="003C6F15" w:rsidRPr="000D1367">
              <w:t xml:space="preserve">Итоги декларационной кампании </w:t>
            </w:r>
            <w:r w:rsidR="00CC3A80" w:rsidRPr="000D1367">
              <w:t xml:space="preserve">рассмотрены на </w:t>
            </w:r>
            <w:r w:rsidR="00CC3A80" w:rsidRPr="000D1367">
              <w:lastRenderedPageBreak/>
              <w:t>заседании комиссии по соблюдению требований к служебному поведению и урегулированию конфликта интересов.</w:t>
            </w:r>
            <w:r w:rsidR="00CC3A80" w:rsidRPr="003C6F15">
              <w:t xml:space="preserve"> </w:t>
            </w:r>
          </w:p>
        </w:tc>
      </w:tr>
      <w:tr w:rsidR="008532CF" w:rsidRPr="00F64C92" w:rsidTr="00471952">
        <w:tc>
          <w:tcPr>
            <w:tcW w:w="710" w:type="dxa"/>
          </w:tcPr>
          <w:p w:rsidR="008532CF" w:rsidRPr="004F12E8" w:rsidRDefault="008532CF" w:rsidP="00095947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lastRenderedPageBreak/>
              <w:t>3.4.</w:t>
            </w:r>
          </w:p>
        </w:tc>
        <w:tc>
          <w:tcPr>
            <w:tcW w:w="5273" w:type="dxa"/>
          </w:tcPr>
          <w:p w:rsidR="008532CF" w:rsidRPr="004F12E8" w:rsidRDefault="008532CF" w:rsidP="00E02D6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  <w:r w:rsidR="004864CC">
              <w:rPr>
                <w:color w:val="000000" w:themeColor="text1"/>
              </w:rPr>
              <w:t>.</w:t>
            </w:r>
          </w:p>
        </w:tc>
        <w:tc>
          <w:tcPr>
            <w:tcW w:w="9356" w:type="dxa"/>
          </w:tcPr>
          <w:p w:rsidR="00FB7ED8" w:rsidRPr="002E1BD2" w:rsidRDefault="008532CF" w:rsidP="002E1BD2">
            <w:pPr>
              <w:jc w:val="both"/>
              <w:rPr>
                <w:highlight w:val="yellow"/>
              </w:rPr>
            </w:pPr>
            <w:r w:rsidRPr="000D1367">
              <w:t>Отделом организационной работы и муниципальной службы администрации городского округа на постоянной основе проводится 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служащего.</w:t>
            </w:r>
            <w:r w:rsidR="003C6F15" w:rsidRPr="000D1367">
              <w:t xml:space="preserve"> В 202</w:t>
            </w:r>
            <w:r w:rsidR="00C4760D" w:rsidRPr="000D1367">
              <w:t>4</w:t>
            </w:r>
            <w:r w:rsidR="003C6F15" w:rsidRPr="000D1367">
              <w:t xml:space="preserve"> году в администрацию городского округа поступило </w:t>
            </w:r>
            <w:r w:rsidR="002E1BD2" w:rsidRPr="000D1367">
              <w:t>10</w:t>
            </w:r>
            <w:r w:rsidR="003C6F15" w:rsidRPr="000D1367">
              <w:t xml:space="preserve"> уведомлений работодателей о заключении трудового договора с бывшим муниципальным служащим администрации городского округа. По всем поступившим уведомлениям подготовлены мотивированные заключения</w:t>
            </w:r>
            <w:r w:rsidR="002E1BD2" w:rsidRPr="000D1367">
              <w:t>, направлены письма работодателям</w:t>
            </w:r>
            <w:r w:rsidR="00F64C92" w:rsidRPr="000D1367">
              <w:t xml:space="preserve">. </w:t>
            </w:r>
          </w:p>
        </w:tc>
      </w:tr>
      <w:tr w:rsidR="008532CF" w:rsidRPr="00503A3D" w:rsidTr="00471952">
        <w:tc>
          <w:tcPr>
            <w:tcW w:w="710" w:type="dxa"/>
          </w:tcPr>
          <w:p w:rsidR="008532CF" w:rsidRPr="004F12E8" w:rsidRDefault="008532CF" w:rsidP="00095947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3.5.</w:t>
            </w:r>
          </w:p>
        </w:tc>
        <w:tc>
          <w:tcPr>
            <w:tcW w:w="5273" w:type="dxa"/>
          </w:tcPr>
          <w:p w:rsidR="008532CF" w:rsidRPr="004F12E8" w:rsidRDefault="008532CF" w:rsidP="00CC3A8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Проведение мониторинга исполнения гражданскими и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  <w:r w:rsidR="004864CC">
              <w:rPr>
                <w:color w:val="000000" w:themeColor="text1"/>
              </w:rPr>
              <w:t>.</w:t>
            </w:r>
          </w:p>
        </w:tc>
        <w:tc>
          <w:tcPr>
            <w:tcW w:w="9356" w:type="dxa"/>
          </w:tcPr>
          <w:p w:rsidR="00FB7ED8" w:rsidRDefault="008532CF" w:rsidP="003F0D33">
            <w:pPr>
              <w:autoSpaceDE w:val="0"/>
              <w:autoSpaceDN w:val="0"/>
              <w:adjustRightInd w:val="0"/>
              <w:jc w:val="both"/>
            </w:pPr>
            <w:r w:rsidRPr="000D1367">
              <w:t>На постоянной основе проводится мониторинг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реализации. В 202</w:t>
            </w:r>
            <w:r w:rsidR="002E1BD2" w:rsidRPr="000D1367">
              <w:t>4</w:t>
            </w:r>
            <w:r w:rsidRPr="000D1367">
              <w:t xml:space="preserve"> году сообщ</w:t>
            </w:r>
            <w:r w:rsidR="00CC3A80" w:rsidRPr="000D1367">
              <w:t xml:space="preserve">ений </w:t>
            </w:r>
            <w:r w:rsidRPr="000D1367">
              <w:t xml:space="preserve">о получении подарка в связи с должностным положением или исполнением служебных (должностных) обязанностей не </w:t>
            </w:r>
            <w:r w:rsidR="00CC3A80" w:rsidRPr="000D1367">
              <w:t>поступало.</w:t>
            </w:r>
            <w:r w:rsidRPr="003F0D33">
              <w:t xml:space="preserve"> </w:t>
            </w:r>
          </w:p>
          <w:p w:rsidR="00FB7ED8" w:rsidRDefault="00FB7ED8" w:rsidP="003F0D33">
            <w:pPr>
              <w:autoSpaceDE w:val="0"/>
              <w:autoSpaceDN w:val="0"/>
              <w:adjustRightInd w:val="0"/>
              <w:jc w:val="both"/>
            </w:pPr>
          </w:p>
          <w:p w:rsidR="00FB7ED8" w:rsidRPr="003F0D33" w:rsidRDefault="00FB7ED8" w:rsidP="003F0D33">
            <w:pPr>
              <w:autoSpaceDE w:val="0"/>
              <w:autoSpaceDN w:val="0"/>
              <w:adjustRightInd w:val="0"/>
              <w:jc w:val="both"/>
            </w:pPr>
          </w:p>
        </w:tc>
      </w:tr>
      <w:tr w:rsidR="008532CF" w:rsidRPr="00503A3D" w:rsidTr="008532CF">
        <w:trPr>
          <w:trHeight w:val="737"/>
        </w:trPr>
        <w:tc>
          <w:tcPr>
            <w:tcW w:w="15339" w:type="dxa"/>
            <w:gridSpan w:val="3"/>
            <w:vAlign w:val="center"/>
          </w:tcPr>
          <w:p w:rsidR="008532CF" w:rsidRPr="004F12E8" w:rsidRDefault="008532CF" w:rsidP="0085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F12E8">
              <w:rPr>
                <w:b/>
                <w:bCs/>
                <w:color w:val="000000" w:themeColor="text1"/>
              </w:rPr>
              <w:t>Направление 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</w:tc>
      </w:tr>
      <w:tr w:rsidR="008532CF" w:rsidRPr="00503A3D" w:rsidTr="00471952">
        <w:trPr>
          <w:trHeight w:val="548"/>
        </w:trPr>
        <w:tc>
          <w:tcPr>
            <w:tcW w:w="710" w:type="dxa"/>
          </w:tcPr>
          <w:p w:rsidR="008532CF" w:rsidRPr="004F12E8" w:rsidRDefault="008532CF" w:rsidP="00095947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4.2.</w:t>
            </w:r>
          </w:p>
        </w:tc>
        <w:tc>
          <w:tcPr>
            <w:tcW w:w="5273" w:type="dxa"/>
          </w:tcPr>
          <w:p w:rsidR="008532CF" w:rsidRPr="004F12E8" w:rsidRDefault="008532CF" w:rsidP="00E02D6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Осуществление взаимодействия с Общественной палатой Воронежской  области и институтами гражданского общества по вопросам антикоррупционной работы и общественного контроля</w:t>
            </w:r>
            <w:r w:rsidR="004864CC">
              <w:rPr>
                <w:color w:val="000000" w:themeColor="text1"/>
              </w:rPr>
              <w:t>.</w:t>
            </w:r>
          </w:p>
        </w:tc>
        <w:tc>
          <w:tcPr>
            <w:tcW w:w="9356" w:type="dxa"/>
          </w:tcPr>
          <w:p w:rsidR="008532CF" w:rsidRPr="004F12E8" w:rsidRDefault="008532CF" w:rsidP="00E02D6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 xml:space="preserve">В целях осуществления взаимодействия с Общественной палатой и институтами гражданского общества по вопросам антикоррупционной работы и общественного контроля в состав Совета по противодействию коррупции при главе администрации городского округа включены представители Общественной палаты. </w:t>
            </w:r>
            <w:r w:rsidR="00E02D69">
              <w:rPr>
                <w:color w:val="000000" w:themeColor="text1"/>
              </w:rPr>
              <w:t>На заседаниях Общественной палаты рассматриваются вопросы соблюдения антикоррупционного законодательства.</w:t>
            </w:r>
          </w:p>
        </w:tc>
      </w:tr>
      <w:tr w:rsidR="008532CF" w:rsidRPr="00503A3D" w:rsidTr="00471952">
        <w:trPr>
          <w:trHeight w:val="548"/>
        </w:trPr>
        <w:tc>
          <w:tcPr>
            <w:tcW w:w="710" w:type="dxa"/>
          </w:tcPr>
          <w:p w:rsidR="008532CF" w:rsidRPr="004F12E8" w:rsidRDefault="008532CF" w:rsidP="00095947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lastRenderedPageBreak/>
              <w:t>4.4.</w:t>
            </w:r>
          </w:p>
        </w:tc>
        <w:tc>
          <w:tcPr>
            <w:tcW w:w="5273" w:type="dxa"/>
          </w:tcPr>
          <w:p w:rsidR="007E37DC" w:rsidRPr="004F12E8" w:rsidRDefault="008532CF" w:rsidP="00E02D69">
            <w:pPr>
              <w:contextualSpacing/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Внедрение в работу Комиссии по координации работы по противодействию коррупции в Воронежской области, а также комиссий по соблюдению требований к служебному поведению гражданских (муниципальных) служащих Воронежской области и по урегулированию конфликта интересов практики приглашения 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</w:t>
            </w:r>
            <w:r w:rsidR="004864CC">
              <w:rPr>
                <w:color w:val="000000" w:themeColor="text1"/>
              </w:rPr>
              <w:t>.</w:t>
            </w:r>
          </w:p>
        </w:tc>
        <w:tc>
          <w:tcPr>
            <w:tcW w:w="9356" w:type="dxa"/>
          </w:tcPr>
          <w:p w:rsidR="008532CF" w:rsidRPr="00BE44EA" w:rsidRDefault="008532CF" w:rsidP="009D6308">
            <w:pPr>
              <w:contextualSpacing/>
              <w:jc w:val="both"/>
              <w:rPr>
                <w:color w:val="000000" w:themeColor="text1"/>
                <w:highlight w:val="yellow"/>
              </w:rPr>
            </w:pPr>
            <w:r w:rsidRPr="000D1367">
              <w:rPr>
                <w:color w:val="000000" w:themeColor="text1"/>
              </w:rPr>
              <w:t xml:space="preserve">На заседание комиссии по соблюдению требований к служебному поведению муниципальных служащих и по урегулированию конфликта интересов приглашаются представители общественных и профсоюзных организаций. </w:t>
            </w:r>
          </w:p>
        </w:tc>
      </w:tr>
      <w:tr w:rsidR="008532CF" w:rsidRPr="00503A3D" w:rsidTr="008532CF">
        <w:trPr>
          <w:trHeight w:val="580"/>
        </w:trPr>
        <w:tc>
          <w:tcPr>
            <w:tcW w:w="15339" w:type="dxa"/>
            <w:gridSpan w:val="3"/>
            <w:vAlign w:val="center"/>
          </w:tcPr>
          <w:p w:rsidR="008532CF" w:rsidRPr="004F12E8" w:rsidRDefault="008532CF" w:rsidP="008532CF">
            <w:pPr>
              <w:jc w:val="center"/>
              <w:rPr>
                <w:color w:val="000000" w:themeColor="text1"/>
              </w:rPr>
            </w:pPr>
            <w:r w:rsidRPr="004F12E8">
              <w:rPr>
                <w:b/>
                <w:bCs/>
                <w:color w:val="000000" w:themeColor="text1"/>
              </w:rPr>
              <w:t>Направление 5. Регламентация исполнения государственных функций и предоставления государственных услуг</w:t>
            </w:r>
          </w:p>
        </w:tc>
      </w:tr>
      <w:tr w:rsidR="008532CF" w:rsidRPr="00503A3D" w:rsidTr="00471952">
        <w:tc>
          <w:tcPr>
            <w:tcW w:w="710" w:type="dxa"/>
          </w:tcPr>
          <w:p w:rsidR="008532CF" w:rsidRPr="004F12E8" w:rsidRDefault="008532CF" w:rsidP="00095947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5.3.</w:t>
            </w:r>
          </w:p>
        </w:tc>
        <w:tc>
          <w:tcPr>
            <w:tcW w:w="5273" w:type="dxa"/>
          </w:tcPr>
          <w:p w:rsidR="008532CF" w:rsidRPr="004F12E8" w:rsidRDefault="008532CF" w:rsidP="00E02D69">
            <w:pPr>
              <w:contextualSpacing/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Организация проведения мониторинга качества и доступности   государственных и муниципальных услуг, оказываемых автономным учреждением Воронежской области «Многофункциональный центр предоставления государственных и муниципальных услуг» и его филиалами</w:t>
            </w:r>
            <w:r w:rsidR="004864CC">
              <w:rPr>
                <w:color w:val="000000" w:themeColor="text1"/>
              </w:rPr>
              <w:t>.</w:t>
            </w:r>
          </w:p>
        </w:tc>
        <w:tc>
          <w:tcPr>
            <w:tcW w:w="9356" w:type="dxa"/>
          </w:tcPr>
          <w:p w:rsidR="008532CF" w:rsidRPr="00BE44EA" w:rsidRDefault="008532CF" w:rsidP="00BE44EA">
            <w:pPr>
              <w:jc w:val="both"/>
              <w:rPr>
                <w:color w:val="000000" w:themeColor="text1"/>
                <w:highlight w:val="yellow"/>
              </w:rPr>
            </w:pPr>
            <w:r w:rsidRPr="000D1367">
              <w:rPr>
                <w:color w:val="000000" w:themeColor="text1"/>
              </w:rPr>
              <w:t>Отделом организационной работы и муниципальной службы администрации городского округа на постоянной основе организуется проведение мониторинга качества и доступности    муниципальных услуг, оказываемых филиалом автономного учреждения Воронежской области «Многофункциональный центр предоставления государственных и муниципальных услуг». В 20</w:t>
            </w:r>
            <w:r w:rsidR="00CD6C0C" w:rsidRPr="000D1367">
              <w:rPr>
                <w:color w:val="000000" w:themeColor="text1"/>
              </w:rPr>
              <w:t>2</w:t>
            </w:r>
            <w:r w:rsidR="00BE44EA" w:rsidRPr="000D1367">
              <w:rPr>
                <w:color w:val="000000" w:themeColor="text1"/>
              </w:rPr>
              <w:t>4</w:t>
            </w:r>
            <w:r w:rsidRPr="000D1367">
              <w:rPr>
                <w:color w:val="000000" w:themeColor="text1"/>
              </w:rPr>
              <w:t xml:space="preserve"> году нарушений качества и доступности    муниципальных услуг, оказываемых филиалом автономного учреждения Воронежской области «Многофункциональный центр предоставления государственных и муниципальных услуг» не выявлено</w:t>
            </w:r>
            <w:r w:rsidR="004864CC" w:rsidRPr="000D1367">
              <w:rPr>
                <w:color w:val="000000" w:themeColor="text1"/>
              </w:rPr>
              <w:t>.</w:t>
            </w:r>
          </w:p>
        </w:tc>
      </w:tr>
      <w:tr w:rsidR="008532CF" w:rsidRPr="00503A3D" w:rsidTr="00471952">
        <w:tc>
          <w:tcPr>
            <w:tcW w:w="710" w:type="dxa"/>
          </w:tcPr>
          <w:p w:rsidR="008532CF" w:rsidRPr="004F12E8" w:rsidRDefault="008532CF" w:rsidP="00095947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5.4.</w:t>
            </w:r>
          </w:p>
        </w:tc>
        <w:tc>
          <w:tcPr>
            <w:tcW w:w="5273" w:type="dxa"/>
          </w:tcPr>
          <w:p w:rsidR="008532CF" w:rsidRPr="004F12E8" w:rsidRDefault="008532CF" w:rsidP="00E02D69">
            <w:pPr>
              <w:contextualSpacing/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  <w:r w:rsidR="004864CC">
              <w:rPr>
                <w:color w:val="000000" w:themeColor="text1"/>
              </w:rPr>
              <w:t>.</w:t>
            </w:r>
          </w:p>
        </w:tc>
        <w:tc>
          <w:tcPr>
            <w:tcW w:w="9356" w:type="dxa"/>
          </w:tcPr>
          <w:p w:rsidR="008532CF" w:rsidRPr="00BE44EA" w:rsidRDefault="008532CF" w:rsidP="00DE1437">
            <w:pPr>
              <w:jc w:val="both"/>
              <w:rPr>
                <w:color w:val="000000" w:themeColor="text1"/>
                <w:highlight w:val="yellow"/>
              </w:rPr>
            </w:pPr>
            <w:r w:rsidRPr="000D1367">
              <w:rPr>
                <w:color w:val="000000" w:themeColor="text1"/>
              </w:rPr>
              <w:t>Отделом организационной работы и муниципальной службы администрации городского округа на постоянной основе организовано межведомственное электронное взаимодействие при предоставлении  муниципальных услуг</w:t>
            </w:r>
            <w:r w:rsidR="004864CC" w:rsidRPr="000D1367">
              <w:rPr>
                <w:color w:val="000000" w:themeColor="text1"/>
              </w:rPr>
              <w:t>.</w:t>
            </w:r>
          </w:p>
        </w:tc>
      </w:tr>
      <w:tr w:rsidR="008532CF" w:rsidRPr="00503A3D" w:rsidTr="00471952">
        <w:tc>
          <w:tcPr>
            <w:tcW w:w="710" w:type="dxa"/>
          </w:tcPr>
          <w:p w:rsidR="008532CF" w:rsidRPr="004F12E8" w:rsidRDefault="008532CF" w:rsidP="00095947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5.5.</w:t>
            </w:r>
          </w:p>
        </w:tc>
        <w:tc>
          <w:tcPr>
            <w:tcW w:w="5273" w:type="dxa"/>
          </w:tcPr>
          <w:p w:rsidR="008532CF" w:rsidRPr="004F12E8" w:rsidRDefault="008532CF" w:rsidP="00E02D69">
            <w:pPr>
              <w:contextualSpacing/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 xml:space="preserve">Обеспечение предоставления информации о государственных и муниципальных услугах </w:t>
            </w:r>
            <w:r w:rsidRPr="004F12E8">
              <w:rPr>
                <w:color w:val="000000" w:themeColor="text1"/>
              </w:rPr>
              <w:lastRenderedPageBreak/>
              <w:t>посредством информационной системы «Портал государственных и муниципальных услуг Воронежской области»</w:t>
            </w:r>
            <w:r w:rsidR="004864CC">
              <w:rPr>
                <w:color w:val="000000" w:themeColor="text1"/>
              </w:rPr>
              <w:t>.</w:t>
            </w:r>
          </w:p>
        </w:tc>
        <w:tc>
          <w:tcPr>
            <w:tcW w:w="9356" w:type="dxa"/>
          </w:tcPr>
          <w:p w:rsidR="008532CF" w:rsidRPr="00BE44EA" w:rsidRDefault="008532CF" w:rsidP="00DE1437">
            <w:pPr>
              <w:jc w:val="both"/>
              <w:rPr>
                <w:color w:val="000000" w:themeColor="text1"/>
                <w:highlight w:val="yellow"/>
              </w:rPr>
            </w:pPr>
            <w:r w:rsidRPr="000D1367">
              <w:rPr>
                <w:color w:val="000000" w:themeColor="text1"/>
              </w:rPr>
              <w:lastRenderedPageBreak/>
              <w:t xml:space="preserve">Отделом организационной работы и муниципальной службы администрации городского округа обеспечено предоставление информации о муниципальных услугах посредством </w:t>
            </w:r>
            <w:r w:rsidRPr="000D1367">
              <w:rPr>
                <w:color w:val="000000" w:themeColor="text1"/>
              </w:rPr>
              <w:lastRenderedPageBreak/>
              <w:t>информационной системы «Портал государственных и муниципальных услуг Воронежской области»</w:t>
            </w:r>
            <w:r w:rsidR="004864CC" w:rsidRPr="000D1367">
              <w:rPr>
                <w:color w:val="000000" w:themeColor="text1"/>
              </w:rPr>
              <w:t>.</w:t>
            </w:r>
          </w:p>
        </w:tc>
      </w:tr>
      <w:tr w:rsidR="008532CF" w:rsidRPr="00503A3D" w:rsidTr="00471952">
        <w:tc>
          <w:tcPr>
            <w:tcW w:w="710" w:type="dxa"/>
          </w:tcPr>
          <w:p w:rsidR="008532CF" w:rsidRPr="004F12E8" w:rsidRDefault="008532CF" w:rsidP="00095947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lastRenderedPageBreak/>
              <w:t>5.6.</w:t>
            </w:r>
          </w:p>
        </w:tc>
        <w:tc>
          <w:tcPr>
            <w:tcW w:w="5273" w:type="dxa"/>
          </w:tcPr>
          <w:p w:rsidR="008532CF" w:rsidRDefault="008532CF" w:rsidP="00E02D69">
            <w:pPr>
              <w:contextualSpacing/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области, в органах  местного самоуправления области, а также контактных данных органов  прок</w:t>
            </w:r>
            <w:r w:rsidR="004864CC">
              <w:rPr>
                <w:color w:val="000000" w:themeColor="text1"/>
              </w:rPr>
              <w:t>уратуры, органов внутренних дел.</w:t>
            </w:r>
          </w:p>
          <w:p w:rsidR="00FB7ED8" w:rsidRPr="004F12E8" w:rsidRDefault="00FB7ED8" w:rsidP="00E02D69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9356" w:type="dxa"/>
          </w:tcPr>
          <w:p w:rsidR="008532CF" w:rsidRPr="004F12E8" w:rsidRDefault="008532CF" w:rsidP="00DE1437">
            <w:pPr>
              <w:jc w:val="both"/>
              <w:rPr>
                <w:color w:val="000000" w:themeColor="text1"/>
              </w:rPr>
            </w:pPr>
            <w:r w:rsidRPr="000D1367">
              <w:rPr>
                <w:color w:val="000000" w:themeColor="text1"/>
              </w:rPr>
              <w:t>Отдел организационной работы и муниципальной службы администрации городского округа, руководители муниципальных учреждений и предприятий, помощник главы администрации городского округа организовали 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а также контактных данных органов  прокуратуры, органов внутренних дел.</w:t>
            </w:r>
          </w:p>
        </w:tc>
      </w:tr>
      <w:tr w:rsidR="008532CF" w:rsidRPr="00503A3D" w:rsidTr="008532CF">
        <w:trPr>
          <w:trHeight w:val="562"/>
        </w:trPr>
        <w:tc>
          <w:tcPr>
            <w:tcW w:w="15339" w:type="dxa"/>
            <w:gridSpan w:val="3"/>
            <w:vAlign w:val="center"/>
          </w:tcPr>
          <w:p w:rsidR="008532CF" w:rsidRPr="004F12E8" w:rsidRDefault="008532CF" w:rsidP="008532CF">
            <w:pPr>
              <w:jc w:val="center"/>
              <w:rPr>
                <w:color w:val="000000" w:themeColor="text1"/>
              </w:rPr>
            </w:pPr>
            <w:r w:rsidRPr="004F12E8">
              <w:rPr>
                <w:b/>
                <w:bCs/>
                <w:color w:val="000000" w:themeColor="text1"/>
              </w:rPr>
              <w:t>Направление 6. Проведение антикоррупционного мониторинга</w:t>
            </w:r>
          </w:p>
        </w:tc>
      </w:tr>
      <w:tr w:rsidR="008532CF" w:rsidRPr="00503A3D" w:rsidTr="00471952">
        <w:tc>
          <w:tcPr>
            <w:tcW w:w="710" w:type="dxa"/>
          </w:tcPr>
          <w:p w:rsidR="008532CF" w:rsidRPr="004F12E8" w:rsidRDefault="008532CF" w:rsidP="00095947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6.1.</w:t>
            </w:r>
          </w:p>
        </w:tc>
        <w:tc>
          <w:tcPr>
            <w:tcW w:w="5273" w:type="dxa"/>
          </w:tcPr>
          <w:p w:rsidR="008532CF" w:rsidRPr="004F12E8" w:rsidRDefault="008532CF" w:rsidP="005F3FF7">
            <w:pPr>
              <w:contextualSpacing/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Проведение анализа работы комиссий по соблюдению требований к служебному поведению государственных гражданских служащих и муниципальных служащих  и  урегулированию конфликта интересов</w:t>
            </w:r>
            <w:r w:rsidR="004864CC">
              <w:rPr>
                <w:color w:val="000000" w:themeColor="text1"/>
              </w:rPr>
              <w:t>.</w:t>
            </w:r>
          </w:p>
        </w:tc>
        <w:tc>
          <w:tcPr>
            <w:tcW w:w="9356" w:type="dxa"/>
            <w:shd w:val="clear" w:color="auto" w:fill="auto"/>
          </w:tcPr>
          <w:p w:rsidR="008532CF" w:rsidRPr="00341441" w:rsidRDefault="00E02D69" w:rsidP="005F3FF7">
            <w:pPr>
              <w:jc w:val="both"/>
            </w:pPr>
            <w:r w:rsidRPr="000D1367">
              <w:t>В 202</w:t>
            </w:r>
            <w:r w:rsidR="005F3FF7" w:rsidRPr="000D1367">
              <w:t>4</w:t>
            </w:r>
            <w:r w:rsidRPr="000D1367">
              <w:t xml:space="preserve"> году было проведено </w:t>
            </w:r>
            <w:r w:rsidR="00341441" w:rsidRPr="000D1367">
              <w:t xml:space="preserve">одно </w:t>
            </w:r>
            <w:r w:rsidRPr="000D1367">
              <w:t>заседани</w:t>
            </w:r>
            <w:r w:rsidR="00341441" w:rsidRPr="000D1367">
              <w:t xml:space="preserve">е </w:t>
            </w:r>
            <w:r w:rsidRPr="000D1367">
              <w:t xml:space="preserve">Комиссии по вопросу </w:t>
            </w:r>
            <w:r w:rsidR="005F3FF7" w:rsidRPr="000D1367">
              <w:t>предоставления муниципальным служащим недостоверных сведений о доходах, расходах, имуществе и обязательствах имущественного характера</w:t>
            </w:r>
            <w:r w:rsidRPr="000D1367">
              <w:t>. По итогам заседани</w:t>
            </w:r>
            <w:r w:rsidR="00341441" w:rsidRPr="000D1367">
              <w:t>я комиссии принято соответствующее решение</w:t>
            </w:r>
            <w:r w:rsidR="004864CC" w:rsidRPr="000D1367">
              <w:t>.</w:t>
            </w:r>
          </w:p>
        </w:tc>
      </w:tr>
      <w:tr w:rsidR="008074AD" w:rsidRPr="008074AD" w:rsidTr="00471952">
        <w:tc>
          <w:tcPr>
            <w:tcW w:w="710" w:type="dxa"/>
          </w:tcPr>
          <w:p w:rsidR="008532CF" w:rsidRPr="004F12E8" w:rsidRDefault="008532CF" w:rsidP="00095947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6.2.</w:t>
            </w:r>
          </w:p>
        </w:tc>
        <w:tc>
          <w:tcPr>
            <w:tcW w:w="5273" w:type="dxa"/>
          </w:tcPr>
          <w:p w:rsidR="008532CF" w:rsidRPr="004F12E8" w:rsidRDefault="008532CF" w:rsidP="00E02D69">
            <w:pPr>
              <w:contextualSpacing/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  <w:r w:rsidR="004864CC">
              <w:rPr>
                <w:color w:val="000000" w:themeColor="text1"/>
              </w:rPr>
              <w:t>.</w:t>
            </w:r>
          </w:p>
        </w:tc>
        <w:tc>
          <w:tcPr>
            <w:tcW w:w="9356" w:type="dxa"/>
          </w:tcPr>
          <w:p w:rsidR="008532CF" w:rsidRPr="00341441" w:rsidRDefault="008532CF" w:rsidP="005F3FF7">
            <w:pPr>
              <w:jc w:val="both"/>
            </w:pPr>
            <w:r w:rsidRPr="000D1367">
              <w:t>Отделом организационной работы и муниципальной службы администрации городского округа</w:t>
            </w:r>
            <w:r w:rsidR="005F3FF7" w:rsidRPr="000D1367">
              <w:t xml:space="preserve"> </w:t>
            </w:r>
            <w:r w:rsidRPr="000D1367">
              <w:t xml:space="preserve">проводится анализ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 </w:t>
            </w:r>
            <w:r w:rsidR="005F3FF7" w:rsidRPr="000D1367">
              <w:t xml:space="preserve">               </w:t>
            </w:r>
            <w:r w:rsidRPr="000D1367">
              <w:t>В 202</w:t>
            </w:r>
            <w:r w:rsidR="005F3FF7" w:rsidRPr="000D1367">
              <w:t>4</w:t>
            </w:r>
            <w:r w:rsidRPr="000D1367">
              <w:t xml:space="preserve"> году </w:t>
            </w:r>
            <w:r w:rsidR="008074AD" w:rsidRPr="000D1367">
              <w:t xml:space="preserve">поступило </w:t>
            </w:r>
            <w:r w:rsidR="00341441" w:rsidRPr="000D1367">
              <w:t>1</w:t>
            </w:r>
            <w:r w:rsidR="005F3FF7" w:rsidRPr="000D1367">
              <w:t>9</w:t>
            </w:r>
            <w:r w:rsidR="008074AD" w:rsidRPr="000D1367">
              <w:t xml:space="preserve"> </w:t>
            </w:r>
            <w:r w:rsidRPr="000D1367">
              <w:t>уведомлени</w:t>
            </w:r>
            <w:r w:rsidR="00341441" w:rsidRPr="000D1367">
              <w:t>й</w:t>
            </w:r>
            <w:r w:rsidRPr="000D1367">
              <w:t xml:space="preserve"> от сотрудников </w:t>
            </w:r>
            <w:r w:rsidR="008074AD" w:rsidRPr="000D1367">
              <w:t>о выполнении иной оплачиваемой работы</w:t>
            </w:r>
            <w:r w:rsidR="00A46EB8" w:rsidRPr="000D1367">
              <w:t xml:space="preserve">. </w:t>
            </w:r>
            <w:r w:rsidR="005F3FF7" w:rsidRPr="000D1367">
              <w:t>В 2024 году поступило 1 у</w:t>
            </w:r>
            <w:r w:rsidR="008074AD" w:rsidRPr="000D1367">
              <w:t>ведомлени</w:t>
            </w:r>
            <w:r w:rsidR="005F3FF7" w:rsidRPr="000D1367">
              <w:t>е</w:t>
            </w:r>
            <w:r w:rsidR="008074AD" w:rsidRPr="000D1367">
              <w:t xml:space="preserve"> о склонении к совершению коррупционных правонарушений</w:t>
            </w:r>
            <w:r w:rsidR="004864CC" w:rsidRPr="000D1367">
              <w:t>.</w:t>
            </w:r>
            <w:r w:rsidR="005F3FF7" w:rsidRPr="000D1367">
              <w:t xml:space="preserve"> Материалы рассмотрены на заседании рабочей группы и направлены в органы внутренних дел.</w:t>
            </w:r>
            <w:r w:rsidR="005F3FF7">
              <w:t xml:space="preserve"> </w:t>
            </w:r>
          </w:p>
        </w:tc>
      </w:tr>
      <w:tr w:rsidR="008532CF" w:rsidRPr="00503A3D" w:rsidTr="008532CF">
        <w:trPr>
          <w:trHeight w:val="849"/>
        </w:trPr>
        <w:tc>
          <w:tcPr>
            <w:tcW w:w="15339" w:type="dxa"/>
            <w:gridSpan w:val="3"/>
            <w:vAlign w:val="center"/>
          </w:tcPr>
          <w:p w:rsidR="008532CF" w:rsidRPr="004F12E8" w:rsidRDefault="008532CF" w:rsidP="008532CF">
            <w:pPr>
              <w:jc w:val="center"/>
              <w:rPr>
                <w:color w:val="000000" w:themeColor="text1"/>
              </w:rPr>
            </w:pPr>
            <w:r w:rsidRPr="004F12E8">
              <w:rPr>
                <w:b/>
                <w:bCs/>
                <w:color w:val="000000" w:themeColor="text1"/>
              </w:rPr>
              <w:lastRenderedPageBreak/>
              <w:t>Направление 7. Обеспечение доступа граждан к информации о деятельности органов государственной власти Воронежской области и органов местного самоуправления муниципальных образований Воронежской области</w:t>
            </w:r>
          </w:p>
        </w:tc>
      </w:tr>
      <w:tr w:rsidR="008532CF" w:rsidRPr="00503A3D" w:rsidTr="00471952">
        <w:tc>
          <w:tcPr>
            <w:tcW w:w="710" w:type="dxa"/>
          </w:tcPr>
          <w:p w:rsidR="008532CF" w:rsidRPr="004F12E8" w:rsidRDefault="008532CF" w:rsidP="00095947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7.4.</w:t>
            </w:r>
          </w:p>
        </w:tc>
        <w:tc>
          <w:tcPr>
            <w:tcW w:w="5273" w:type="dxa"/>
          </w:tcPr>
          <w:p w:rsidR="008532CF" w:rsidRPr="004F12E8" w:rsidRDefault="008532CF" w:rsidP="00A46EB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Обеспечение работы горячей линии, телефона доверия, Интернет-приемных на официальных сайтах исполнительных органов государственной власти Воронежской области в сети Интернет с целью улучшения обратной связи с гражданами и организациями, а также получения сигналов о фактах коррупции</w:t>
            </w:r>
            <w:r w:rsidR="004864CC">
              <w:rPr>
                <w:color w:val="000000" w:themeColor="text1"/>
              </w:rPr>
              <w:t>.</w:t>
            </w:r>
            <w:r w:rsidRPr="004F12E8">
              <w:rPr>
                <w:color w:val="000000" w:themeColor="text1"/>
              </w:rPr>
              <w:t xml:space="preserve"> </w:t>
            </w:r>
          </w:p>
          <w:p w:rsidR="008532CF" w:rsidRPr="004F12E8" w:rsidRDefault="008532CF" w:rsidP="00503A3D">
            <w:pPr>
              <w:autoSpaceDE w:val="0"/>
              <w:autoSpaceDN w:val="0"/>
              <w:adjustRightInd w:val="0"/>
              <w:ind w:firstLine="284"/>
              <w:jc w:val="both"/>
              <w:rPr>
                <w:color w:val="000000" w:themeColor="text1"/>
              </w:rPr>
            </w:pPr>
          </w:p>
        </w:tc>
        <w:tc>
          <w:tcPr>
            <w:tcW w:w="9356" w:type="dxa"/>
            <w:shd w:val="clear" w:color="auto" w:fill="auto"/>
          </w:tcPr>
          <w:p w:rsidR="008532CF" w:rsidRPr="000D1367" w:rsidRDefault="008532CF" w:rsidP="00D902DB">
            <w:pPr>
              <w:jc w:val="both"/>
              <w:rPr>
                <w:color w:val="000000" w:themeColor="text1"/>
              </w:rPr>
            </w:pPr>
            <w:r w:rsidRPr="000D1367">
              <w:rPr>
                <w:color w:val="000000" w:themeColor="text1"/>
              </w:rPr>
              <w:t>С целью принятия мер по созданию эффективной системы обратной связи с гражданами и организациями, а также получения сигналов о фактах коррупции, во исполнение Федерального закона №8-ФЗ от 09.02.2009 «Об обеспечении доступа к информации о деятельности органов государственной власти и местного самоуправления» на официальном сайте администрации Борисоглебского городского округа Воронежской области в сети Интернет обеспечена работа «горячей линии», «телефона доверия», «Интернет-приемной». В 202</w:t>
            </w:r>
            <w:r w:rsidR="00D902DB" w:rsidRPr="000D1367">
              <w:rPr>
                <w:color w:val="000000" w:themeColor="text1"/>
              </w:rPr>
              <w:t>4</w:t>
            </w:r>
            <w:r w:rsidRPr="000D1367">
              <w:rPr>
                <w:color w:val="000000" w:themeColor="text1"/>
              </w:rPr>
              <w:t xml:space="preserve"> году на телефон доверия </w:t>
            </w:r>
            <w:r w:rsidR="00CD6C0C" w:rsidRPr="000D1367">
              <w:rPr>
                <w:color w:val="000000" w:themeColor="text1"/>
              </w:rPr>
              <w:t xml:space="preserve">не </w:t>
            </w:r>
            <w:r w:rsidRPr="000D1367">
              <w:rPr>
                <w:color w:val="000000" w:themeColor="text1"/>
              </w:rPr>
              <w:t>поступ</w:t>
            </w:r>
            <w:r w:rsidR="00CD6C0C" w:rsidRPr="000D1367">
              <w:rPr>
                <w:color w:val="000000" w:themeColor="text1"/>
              </w:rPr>
              <w:t>ало</w:t>
            </w:r>
            <w:r w:rsidRPr="000D1367">
              <w:rPr>
                <w:color w:val="000000" w:themeColor="text1"/>
              </w:rPr>
              <w:t xml:space="preserve"> обращени</w:t>
            </w:r>
            <w:r w:rsidR="00CD6C0C" w:rsidRPr="000D1367">
              <w:rPr>
                <w:color w:val="000000" w:themeColor="text1"/>
              </w:rPr>
              <w:t>й от жителей округа.</w:t>
            </w:r>
            <w:r w:rsidRPr="000D1367">
              <w:rPr>
                <w:color w:val="000000" w:themeColor="text1"/>
              </w:rPr>
              <w:t xml:space="preserve"> Сообщени</w:t>
            </w:r>
            <w:r w:rsidR="00CD6C0C" w:rsidRPr="000D1367">
              <w:rPr>
                <w:color w:val="000000" w:themeColor="text1"/>
              </w:rPr>
              <w:t>й</w:t>
            </w:r>
            <w:r w:rsidRPr="000D1367">
              <w:rPr>
                <w:color w:val="000000" w:themeColor="text1"/>
              </w:rPr>
              <w:t xml:space="preserve"> о фактах коррупции </w:t>
            </w:r>
            <w:r w:rsidR="00CD6C0C" w:rsidRPr="000D1367">
              <w:rPr>
                <w:color w:val="000000" w:themeColor="text1"/>
              </w:rPr>
              <w:t xml:space="preserve">также </w:t>
            </w:r>
            <w:r w:rsidRPr="000D1367">
              <w:rPr>
                <w:color w:val="000000" w:themeColor="text1"/>
              </w:rPr>
              <w:t>не поступало.</w:t>
            </w:r>
          </w:p>
        </w:tc>
      </w:tr>
      <w:tr w:rsidR="008532CF" w:rsidRPr="00503A3D" w:rsidTr="002612FE">
        <w:trPr>
          <w:trHeight w:val="552"/>
        </w:trPr>
        <w:tc>
          <w:tcPr>
            <w:tcW w:w="710" w:type="dxa"/>
          </w:tcPr>
          <w:p w:rsidR="008532CF" w:rsidRPr="004F12E8" w:rsidRDefault="008532CF" w:rsidP="00095947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7.7.</w:t>
            </w:r>
          </w:p>
        </w:tc>
        <w:tc>
          <w:tcPr>
            <w:tcW w:w="5273" w:type="dxa"/>
          </w:tcPr>
          <w:p w:rsidR="008532CF" w:rsidRPr="004F12E8" w:rsidRDefault="008532CF" w:rsidP="00A46EB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Размещение сведений о доходах, расходах, об имуществе и обязательствах имущественного характера на официальных сайтах</w:t>
            </w:r>
            <w:r w:rsidR="004864CC">
              <w:rPr>
                <w:color w:val="000000" w:themeColor="text1"/>
              </w:rPr>
              <w:t>.</w:t>
            </w:r>
          </w:p>
        </w:tc>
        <w:tc>
          <w:tcPr>
            <w:tcW w:w="9356" w:type="dxa"/>
          </w:tcPr>
          <w:p w:rsidR="008532CF" w:rsidRPr="000D1367" w:rsidRDefault="002612FE" w:rsidP="002612FE">
            <w:pPr>
              <w:jc w:val="both"/>
            </w:pPr>
            <w:r w:rsidRPr="000D1367">
              <w:t xml:space="preserve">В соответствии с Указом Президента Российской Федерации от 29.12.2022 №968 приостановлено действие пункта 1 решения Борисоглебской городской Думы от 29.04.2021 №421 «Об утверждении Порядка размещения  сведений о доходах, расходах, об имуществе и обязательствах имущественного характера лиц, замещающих должности муниципальной службы  в органах местного самоуправления, и членов их семей на официальном сайте органов местного самоуправления Борисоглебского городского округа Воронежской области и предоставления этих сведений общероссийским средствам массовой информации для опубликовании» в период проведения специальной военной операции. </w:t>
            </w:r>
          </w:p>
        </w:tc>
      </w:tr>
      <w:tr w:rsidR="008532CF" w:rsidRPr="00503A3D" w:rsidTr="008532CF">
        <w:trPr>
          <w:trHeight w:val="658"/>
        </w:trPr>
        <w:tc>
          <w:tcPr>
            <w:tcW w:w="15339" w:type="dxa"/>
            <w:gridSpan w:val="3"/>
            <w:vAlign w:val="center"/>
          </w:tcPr>
          <w:p w:rsidR="00253D13" w:rsidRPr="004F12E8" w:rsidRDefault="008532CF" w:rsidP="00253D13">
            <w:pPr>
              <w:jc w:val="center"/>
              <w:rPr>
                <w:color w:val="000000" w:themeColor="text1"/>
              </w:rPr>
            </w:pPr>
            <w:r w:rsidRPr="004F12E8">
              <w:rPr>
                <w:b/>
                <w:bCs/>
                <w:color w:val="000000" w:themeColor="text1"/>
              </w:rPr>
              <w:t>Направление 8. Реализация требований законодательства Российской Федерации об осуществлении антикоррупционной работы в организациях</w:t>
            </w:r>
          </w:p>
        </w:tc>
      </w:tr>
      <w:tr w:rsidR="008532CF" w:rsidRPr="00503A3D" w:rsidTr="00471952">
        <w:tc>
          <w:tcPr>
            <w:tcW w:w="710" w:type="dxa"/>
          </w:tcPr>
          <w:p w:rsidR="008532CF" w:rsidRPr="004F12E8" w:rsidRDefault="008532CF" w:rsidP="00095947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8.5.</w:t>
            </w:r>
          </w:p>
        </w:tc>
        <w:tc>
          <w:tcPr>
            <w:tcW w:w="5273" w:type="dxa"/>
          </w:tcPr>
          <w:p w:rsidR="008532CF" w:rsidRPr="004F12E8" w:rsidRDefault="008532CF" w:rsidP="00A46EB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государственных учреждений Воронежской области и муниципальных учреждений муниципальных образований Воронежской области, и лицами, замещающими указанные должности.</w:t>
            </w:r>
          </w:p>
        </w:tc>
        <w:tc>
          <w:tcPr>
            <w:tcW w:w="9356" w:type="dxa"/>
          </w:tcPr>
          <w:p w:rsidR="008532CF" w:rsidRPr="000D1367" w:rsidRDefault="008532CF" w:rsidP="009602C0">
            <w:pPr>
              <w:jc w:val="both"/>
            </w:pPr>
            <w:r w:rsidRPr="000D1367">
              <w:t>Отделом организационной работы и муниципальной службы администрации городского округа в установленные сроки осуществляется 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и лицами, замещающими указанные должности.</w:t>
            </w:r>
          </w:p>
          <w:p w:rsidR="00A46EB8" w:rsidRPr="007749B9" w:rsidRDefault="00A46EB8" w:rsidP="00F214A0">
            <w:pPr>
              <w:jc w:val="both"/>
              <w:rPr>
                <w:color w:val="FF0000"/>
              </w:rPr>
            </w:pPr>
            <w:r w:rsidRPr="000D1367">
              <w:t>В 202</w:t>
            </w:r>
            <w:r w:rsidR="00BC6E70" w:rsidRPr="000D1367">
              <w:t>4</w:t>
            </w:r>
            <w:r w:rsidRPr="000D1367">
              <w:t xml:space="preserve"> году осуществлен прием и проверка  справок</w:t>
            </w:r>
            <w:r w:rsidR="0038229A" w:rsidRPr="000D1367">
              <w:t xml:space="preserve"> о доходах и расходах в отношении </w:t>
            </w:r>
            <w:r w:rsidR="00BC6E70" w:rsidRPr="000D1367">
              <w:t>70</w:t>
            </w:r>
            <w:r w:rsidR="0038229A" w:rsidRPr="000D1367">
              <w:t xml:space="preserve"> </w:t>
            </w:r>
            <w:r w:rsidR="00BC6E70" w:rsidRPr="000D1367">
              <w:t xml:space="preserve">муниципальных служащих и 91 члена их семей, </w:t>
            </w:r>
            <w:r w:rsidR="0038229A" w:rsidRPr="000D1367">
              <w:t xml:space="preserve">а также </w:t>
            </w:r>
            <w:r w:rsidR="00F214A0" w:rsidRPr="000D1367">
              <w:t>34</w:t>
            </w:r>
            <w:r w:rsidR="0038229A" w:rsidRPr="000D1367">
              <w:t xml:space="preserve"> справк</w:t>
            </w:r>
            <w:r w:rsidR="00F214A0" w:rsidRPr="000D1367">
              <w:t xml:space="preserve">и </w:t>
            </w:r>
            <w:r w:rsidR="0038229A" w:rsidRPr="000D1367">
              <w:t xml:space="preserve">в отношении руководителей подведомственных учреждений </w:t>
            </w:r>
            <w:r w:rsidR="00F214A0" w:rsidRPr="000D1367">
              <w:t xml:space="preserve">и 32 членов их семей. </w:t>
            </w:r>
          </w:p>
        </w:tc>
      </w:tr>
      <w:tr w:rsidR="008532CF" w:rsidRPr="00503A3D" w:rsidTr="008532CF">
        <w:trPr>
          <w:trHeight w:val="590"/>
        </w:trPr>
        <w:tc>
          <w:tcPr>
            <w:tcW w:w="15339" w:type="dxa"/>
            <w:gridSpan w:val="3"/>
            <w:vAlign w:val="center"/>
          </w:tcPr>
          <w:p w:rsidR="008532CF" w:rsidRPr="004F12E8" w:rsidRDefault="008532CF" w:rsidP="008532C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F12E8">
              <w:rPr>
                <w:b/>
                <w:color w:val="000000" w:themeColor="text1"/>
              </w:rPr>
              <w:t>Направление 10. Контроль за выполнением мероприятий, предусмотренных настоящим Планом</w:t>
            </w:r>
          </w:p>
        </w:tc>
      </w:tr>
      <w:tr w:rsidR="008532CF" w:rsidRPr="00503A3D" w:rsidTr="00471952">
        <w:tc>
          <w:tcPr>
            <w:tcW w:w="710" w:type="dxa"/>
          </w:tcPr>
          <w:p w:rsidR="008532CF" w:rsidRPr="004F12E8" w:rsidRDefault="008532CF" w:rsidP="00095947">
            <w:pPr>
              <w:contextualSpacing/>
              <w:jc w:val="center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lastRenderedPageBreak/>
              <w:t>10.1.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2CF" w:rsidRPr="004F12E8" w:rsidRDefault="008532CF" w:rsidP="00A46EB8">
            <w:pPr>
              <w:contextualSpacing/>
              <w:jc w:val="both"/>
              <w:rPr>
                <w:color w:val="000000" w:themeColor="text1"/>
              </w:rPr>
            </w:pPr>
            <w:r w:rsidRPr="004F12E8">
              <w:rPr>
                <w:color w:val="000000" w:themeColor="text1"/>
              </w:rPr>
              <w:t>Мониторинг реализации настоящего Плана, планов противодействия коррупции, утвержденных исполнительными органами государственной власти Воронежской области, органами местного самоуправления, а также представление в управление по профилактике коррупционных и иных правонарушений правительства Воронежской области отчетов о его результатах</w:t>
            </w:r>
            <w:r w:rsidR="004864CC">
              <w:rPr>
                <w:color w:val="000000" w:themeColor="text1"/>
              </w:rPr>
              <w:t>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2CF" w:rsidRPr="004F12E8" w:rsidRDefault="00A46EB8" w:rsidP="00D902D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202</w:t>
            </w:r>
            <w:r w:rsidR="00D902DB">
              <w:rPr>
                <w:color w:val="000000" w:themeColor="text1"/>
              </w:rPr>
              <w:t>4</w:t>
            </w:r>
            <w:bookmarkStart w:id="0" w:name="_GoBack"/>
            <w:bookmarkEnd w:id="0"/>
            <w:r>
              <w:rPr>
                <w:color w:val="000000" w:themeColor="text1"/>
              </w:rPr>
              <w:t xml:space="preserve"> года ежемесячно проводи</w:t>
            </w:r>
            <w:r w:rsidR="00FB7ED8">
              <w:rPr>
                <w:color w:val="000000" w:themeColor="text1"/>
              </w:rPr>
              <w:t>л</w:t>
            </w:r>
            <w:r>
              <w:rPr>
                <w:color w:val="000000" w:themeColor="text1"/>
              </w:rPr>
              <w:t>ся мониторинг Плана ответственными лицами.</w:t>
            </w:r>
          </w:p>
        </w:tc>
      </w:tr>
    </w:tbl>
    <w:p w:rsidR="00D503C3" w:rsidRDefault="00D503C3" w:rsidP="00AD39CE">
      <w:pPr>
        <w:rPr>
          <w:sz w:val="28"/>
          <w:szCs w:val="28"/>
        </w:rPr>
      </w:pPr>
    </w:p>
    <w:p w:rsidR="00B13C60" w:rsidRDefault="00B13C60" w:rsidP="00AD39CE"/>
    <w:p w:rsidR="009602C0" w:rsidRPr="00E70091" w:rsidRDefault="00FB7ED8" w:rsidP="00D061CC">
      <w:pPr>
        <w:ind w:left="1560"/>
        <w:rPr>
          <w:sz w:val="28"/>
          <w:szCs w:val="28"/>
        </w:rPr>
      </w:pPr>
      <w:r w:rsidRPr="00E70091">
        <w:rPr>
          <w:sz w:val="28"/>
          <w:szCs w:val="28"/>
        </w:rPr>
        <w:t xml:space="preserve">Помощник главы </w:t>
      </w:r>
      <w:proofErr w:type="gramStart"/>
      <w:r w:rsidRPr="00E70091">
        <w:rPr>
          <w:sz w:val="28"/>
          <w:szCs w:val="28"/>
        </w:rPr>
        <w:t>администрации</w:t>
      </w:r>
      <w:r w:rsidR="00503A3D" w:rsidRPr="00E70091">
        <w:rPr>
          <w:sz w:val="28"/>
          <w:szCs w:val="28"/>
        </w:rPr>
        <w:t xml:space="preserve">                                                                        </w:t>
      </w:r>
      <w:r w:rsidR="00CC3A80" w:rsidRPr="00E70091">
        <w:rPr>
          <w:sz w:val="28"/>
          <w:szCs w:val="28"/>
        </w:rPr>
        <w:t xml:space="preserve">                                    </w:t>
      </w:r>
      <w:r w:rsidR="00503A3D" w:rsidRPr="00E70091">
        <w:rPr>
          <w:sz w:val="28"/>
          <w:szCs w:val="28"/>
        </w:rPr>
        <w:t xml:space="preserve">       </w:t>
      </w:r>
      <w:r w:rsidR="00E70091" w:rsidRPr="00E70091">
        <w:rPr>
          <w:sz w:val="28"/>
          <w:szCs w:val="28"/>
        </w:rPr>
        <w:t>В.</w:t>
      </w:r>
      <w:proofErr w:type="gramEnd"/>
      <w:r w:rsidR="00E70091" w:rsidRPr="00E70091">
        <w:rPr>
          <w:sz w:val="28"/>
          <w:szCs w:val="28"/>
        </w:rPr>
        <w:t>Р. Куликова</w:t>
      </w:r>
    </w:p>
    <w:p w:rsidR="00240129" w:rsidRDefault="00240129" w:rsidP="00240129">
      <w:pPr>
        <w:jc w:val="center"/>
      </w:pPr>
    </w:p>
    <w:p w:rsidR="002612FE" w:rsidRDefault="002612FE" w:rsidP="00240129">
      <w:pPr>
        <w:pStyle w:val="a3"/>
        <w:jc w:val="center"/>
        <w:rPr>
          <w:sz w:val="28"/>
          <w:szCs w:val="28"/>
        </w:rPr>
      </w:pPr>
    </w:p>
    <w:p w:rsidR="002612FE" w:rsidRDefault="002612FE" w:rsidP="00240129">
      <w:pPr>
        <w:pStyle w:val="a3"/>
        <w:jc w:val="center"/>
        <w:rPr>
          <w:sz w:val="28"/>
          <w:szCs w:val="28"/>
        </w:rPr>
      </w:pPr>
    </w:p>
    <w:p w:rsidR="002612FE" w:rsidRDefault="002612FE" w:rsidP="00240129">
      <w:pPr>
        <w:pStyle w:val="a3"/>
        <w:jc w:val="center"/>
        <w:rPr>
          <w:sz w:val="28"/>
          <w:szCs w:val="28"/>
        </w:rPr>
      </w:pPr>
    </w:p>
    <w:p w:rsidR="002612FE" w:rsidRDefault="002612FE" w:rsidP="00240129">
      <w:pPr>
        <w:pStyle w:val="a3"/>
        <w:jc w:val="center"/>
        <w:rPr>
          <w:sz w:val="28"/>
          <w:szCs w:val="28"/>
        </w:rPr>
      </w:pPr>
    </w:p>
    <w:p w:rsidR="00253D13" w:rsidRDefault="00253D13" w:rsidP="00240129">
      <w:pPr>
        <w:pStyle w:val="a3"/>
        <w:jc w:val="center"/>
        <w:rPr>
          <w:sz w:val="28"/>
          <w:szCs w:val="28"/>
        </w:rPr>
      </w:pPr>
    </w:p>
    <w:p w:rsidR="00253D13" w:rsidRDefault="00253D13" w:rsidP="00240129">
      <w:pPr>
        <w:pStyle w:val="a3"/>
        <w:jc w:val="center"/>
        <w:rPr>
          <w:sz w:val="28"/>
          <w:szCs w:val="28"/>
        </w:rPr>
      </w:pPr>
    </w:p>
    <w:p w:rsidR="00FB7ED8" w:rsidRDefault="00FB7ED8" w:rsidP="00240129">
      <w:pPr>
        <w:pStyle w:val="a3"/>
        <w:jc w:val="center"/>
        <w:rPr>
          <w:sz w:val="28"/>
          <w:szCs w:val="28"/>
        </w:rPr>
      </w:pPr>
    </w:p>
    <w:p w:rsidR="000D1367" w:rsidRDefault="000D1367" w:rsidP="00240129">
      <w:pPr>
        <w:pStyle w:val="a3"/>
        <w:jc w:val="center"/>
        <w:rPr>
          <w:sz w:val="28"/>
          <w:szCs w:val="28"/>
        </w:rPr>
      </w:pPr>
    </w:p>
    <w:p w:rsidR="000D1367" w:rsidRDefault="000D1367" w:rsidP="00240129">
      <w:pPr>
        <w:pStyle w:val="a3"/>
        <w:jc w:val="center"/>
        <w:rPr>
          <w:sz w:val="28"/>
          <w:szCs w:val="28"/>
        </w:rPr>
      </w:pPr>
    </w:p>
    <w:p w:rsidR="000D1367" w:rsidRDefault="000D1367" w:rsidP="00E70091">
      <w:pPr>
        <w:pStyle w:val="a3"/>
        <w:rPr>
          <w:sz w:val="28"/>
          <w:szCs w:val="28"/>
        </w:rPr>
      </w:pPr>
    </w:p>
    <w:sectPr w:rsidR="000D1367" w:rsidSect="004C0BC3">
      <w:pgSz w:w="16838" w:h="11906" w:orient="landscape"/>
      <w:pgMar w:top="993" w:right="28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73676"/>
    <w:multiLevelType w:val="hybridMultilevel"/>
    <w:tmpl w:val="04CAF19E"/>
    <w:lvl w:ilvl="0" w:tplc="1846B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65F"/>
    <w:rsid w:val="00011397"/>
    <w:rsid w:val="00013225"/>
    <w:rsid w:val="00017CCF"/>
    <w:rsid w:val="0002233F"/>
    <w:rsid w:val="00026400"/>
    <w:rsid w:val="00041EB9"/>
    <w:rsid w:val="00055476"/>
    <w:rsid w:val="00070040"/>
    <w:rsid w:val="0007318E"/>
    <w:rsid w:val="0008121F"/>
    <w:rsid w:val="00082A17"/>
    <w:rsid w:val="00095947"/>
    <w:rsid w:val="000A68B3"/>
    <w:rsid w:val="000C43E8"/>
    <w:rsid w:val="000D1367"/>
    <w:rsid w:val="000D4A8F"/>
    <w:rsid w:val="000F3633"/>
    <w:rsid w:val="0010439F"/>
    <w:rsid w:val="00105689"/>
    <w:rsid w:val="00132603"/>
    <w:rsid w:val="00157A72"/>
    <w:rsid w:val="001735AE"/>
    <w:rsid w:val="00180CAF"/>
    <w:rsid w:val="001B0C13"/>
    <w:rsid w:val="001B5715"/>
    <w:rsid w:val="001D0C60"/>
    <w:rsid w:val="001E2D5F"/>
    <w:rsid w:val="001E435C"/>
    <w:rsid w:val="001E46C6"/>
    <w:rsid w:val="001E703C"/>
    <w:rsid w:val="001F50E2"/>
    <w:rsid w:val="00214D88"/>
    <w:rsid w:val="002353F5"/>
    <w:rsid w:val="00240129"/>
    <w:rsid w:val="00253D13"/>
    <w:rsid w:val="002602E9"/>
    <w:rsid w:val="002612FE"/>
    <w:rsid w:val="00292646"/>
    <w:rsid w:val="002A505F"/>
    <w:rsid w:val="002D0ECF"/>
    <w:rsid w:val="002D60A0"/>
    <w:rsid w:val="002D757E"/>
    <w:rsid w:val="002E1BD2"/>
    <w:rsid w:val="002F284D"/>
    <w:rsid w:val="00307D96"/>
    <w:rsid w:val="00323C7D"/>
    <w:rsid w:val="003253FD"/>
    <w:rsid w:val="00327EE7"/>
    <w:rsid w:val="00341441"/>
    <w:rsid w:val="00353EF0"/>
    <w:rsid w:val="00371795"/>
    <w:rsid w:val="00375286"/>
    <w:rsid w:val="0038229A"/>
    <w:rsid w:val="00384A9D"/>
    <w:rsid w:val="00397CA1"/>
    <w:rsid w:val="003A0974"/>
    <w:rsid w:val="003A1E5C"/>
    <w:rsid w:val="003A4667"/>
    <w:rsid w:val="003A485B"/>
    <w:rsid w:val="003B67D0"/>
    <w:rsid w:val="003C6F15"/>
    <w:rsid w:val="003D139A"/>
    <w:rsid w:val="003F0D33"/>
    <w:rsid w:val="003F6EBF"/>
    <w:rsid w:val="00415A75"/>
    <w:rsid w:val="0041636D"/>
    <w:rsid w:val="00417306"/>
    <w:rsid w:val="00425DFF"/>
    <w:rsid w:val="004324AF"/>
    <w:rsid w:val="00432CD1"/>
    <w:rsid w:val="004551A5"/>
    <w:rsid w:val="0046069D"/>
    <w:rsid w:val="00471952"/>
    <w:rsid w:val="00483072"/>
    <w:rsid w:val="004864CC"/>
    <w:rsid w:val="00493390"/>
    <w:rsid w:val="00495A71"/>
    <w:rsid w:val="004A42DE"/>
    <w:rsid w:val="004A4838"/>
    <w:rsid w:val="004A5116"/>
    <w:rsid w:val="004B7035"/>
    <w:rsid w:val="004B760A"/>
    <w:rsid w:val="004C0BC3"/>
    <w:rsid w:val="004D5C60"/>
    <w:rsid w:val="004D626E"/>
    <w:rsid w:val="004D661B"/>
    <w:rsid w:val="004F12E8"/>
    <w:rsid w:val="00500600"/>
    <w:rsid w:val="00503A3D"/>
    <w:rsid w:val="00531452"/>
    <w:rsid w:val="0053240E"/>
    <w:rsid w:val="00533384"/>
    <w:rsid w:val="005410B3"/>
    <w:rsid w:val="0055080C"/>
    <w:rsid w:val="00555E9D"/>
    <w:rsid w:val="00564E2B"/>
    <w:rsid w:val="00570ED6"/>
    <w:rsid w:val="00575464"/>
    <w:rsid w:val="00575E05"/>
    <w:rsid w:val="005A4F1C"/>
    <w:rsid w:val="005C1F38"/>
    <w:rsid w:val="005D00DB"/>
    <w:rsid w:val="005D1235"/>
    <w:rsid w:val="005D259A"/>
    <w:rsid w:val="005E74BD"/>
    <w:rsid w:val="005F3FF7"/>
    <w:rsid w:val="006033A8"/>
    <w:rsid w:val="00621D16"/>
    <w:rsid w:val="00623641"/>
    <w:rsid w:val="00643319"/>
    <w:rsid w:val="0064421E"/>
    <w:rsid w:val="00655040"/>
    <w:rsid w:val="00670D02"/>
    <w:rsid w:val="006A0E19"/>
    <w:rsid w:val="006D480C"/>
    <w:rsid w:val="006F5006"/>
    <w:rsid w:val="007069F6"/>
    <w:rsid w:val="00713FF4"/>
    <w:rsid w:val="00723BAA"/>
    <w:rsid w:val="00724CD3"/>
    <w:rsid w:val="00726282"/>
    <w:rsid w:val="00752673"/>
    <w:rsid w:val="007612E4"/>
    <w:rsid w:val="007749B9"/>
    <w:rsid w:val="00774D36"/>
    <w:rsid w:val="00796970"/>
    <w:rsid w:val="007A520D"/>
    <w:rsid w:val="007B0538"/>
    <w:rsid w:val="007B556B"/>
    <w:rsid w:val="007C26E6"/>
    <w:rsid w:val="007E37DC"/>
    <w:rsid w:val="007E40D5"/>
    <w:rsid w:val="007E4FCB"/>
    <w:rsid w:val="007E5FA5"/>
    <w:rsid w:val="007F079E"/>
    <w:rsid w:val="007F72C7"/>
    <w:rsid w:val="0080302E"/>
    <w:rsid w:val="00804B57"/>
    <w:rsid w:val="008074AD"/>
    <w:rsid w:val="00812A01"/>
    <w:rsid w:val="00833B4A"/>
    <w:rsid w:val="00842A5F"/>
    <w:rsid w:val="008532CF"/>
    <w:rsid w:val="00855EB5"/>
    <w:rsid w:val="00866D07"/>
    <w:rsid w:val="0087593B"/>
    <w:rsid w:val="008B45C2"/>
    <w:rsid w:val="008C170C"/>
    <w:rsid w:val="00914A40"/>
    <w:rsid w:val="00916602"/>
    <w:rsid w:val="0092620C"/>
    <w:rsid w:val="009467D2"/>
    <w:rsid w:val="00947F95"/>
    <w:rsid w:val="009602C0"/>
    <w:rsid w:val="00964B9D"/>
    <w:rsid w:val="00981A6C"/>
    <w:rsid w:val="0099265F"/>
    <w:rsid w:val="00992E82"/>
    <w:rsid w:val="00997C8D"/>
    <w:rsid w:val="009A3752"/>
    <w:rsid w:val="009C5024"/>
    <w:rsid w:val="009D6308"/>
    <w:rsid w:val="009E16E8"/>
    <w:rsid w:val="009F194C"/>
    <w:rsid w:val="009F41AF"/>
    <w:rsid w:val="00A06BFE"/>
    <w:rsid w:val="00A34266"/>
    <w:rsid w:val="00A46EB8"/>
    <w:rsid w:val="00A522AD"/>
    <w:rsid w:val="00A52A97"/>
    <w:rsid w:val="00A653A9"/>
    <w:rsid w:val="00A65B0B"/>
    <w:rsid w:val="00A720D7"/>
    <w:rsid w:val="00A873BF"/>
    <w:rsid w:val="00A9654B"/>
    <w:rsid w:val="00AC5E86"/>
    <w:rsid w:val="00AC6E73"/>
    <w:rsid w:val="00AC7075"/>
    <w:rsid w:val="00AD3957"/>
    <w:rsid w:val="00AD39CE"/>
    <w:rsid w:val="00AD6584"/>
    <w:rsid w:val="00AE6660"/>
    <w:rsid w:val="00AF635C"/>
    <w:rsid w:val="00B13C60"/>
    <w:rsid w:val="00B16B7F"/>
    <w:rsid w:val="00B23407"/>
    <w:rsid w:val="00B317B9"/>
    <w:rsid w:val="00B34A8B"/>
    <w:rsid w:val="00B63E35"/>
    <w:rsid w:val="00B666F3"/>
    <w:rsid w:val="00B67D21"/>
    <w:rsid w:val="00B74C46"/>
    <w:rsid w:val="00BA70FC"/>
    <w:rsid w:val="00BB6BEC"/>
    <w:rsid w:val="00BB7FB2"/>
    <w:rsid w:val="00BC512C"/>
    <w:rsid w:val="00BC6E70"/>
    <w:rsid w:val="00BE44EA"/>
    <w:rsid w:val="00C078FE"/>
    <w:rsid w:val="00C1454C"/>
    <w:rsid w:val="00C2644E"/>
    <w:rsid w:val="00C26FCB"/>
    <w:rsid w:val="00C27435"/>
    <w:rsid w:val="00C4440E"/>
    <w:rsid w:val="00C44EAE"/>
    <w:rsid w:val="00C46849"/>
    <w:rsid w:val="00C4760D"/>
    <w:rsid w:val="00C511CA"/>
    <w:rsid w:val="00C5740D"/>
    <w:rsid w:val="00C74034"/>
    <w:rsid w:val="00C87B03"/>
    <w:rsid w:val="00CA2CE8"/>
    <w:rsid w:val="00CC3A80"/>
    <w:rsid w:val="00CD1C68"/>
    <w:rsid w:val="00CD21E0"/>
    <w:rsid w:val="00CD3FA4"/>
    <w:rsid w:val="00CD4A86"/>
    <w:rsid w:val="00CD6C0C"/>
    <w:rsid w:val="00CE601D"/>
    <w:rsid w:val="00CF55F1"/>
    <w:rsid w:val="00D061CC"/>
    <w:rsid w:val="00D06FFD"/>
    <w:rsid w:val="00D162C1"/>
    <w:rsid w:val="00D25864"/>
    <w:rsid w:val="00D3117A"/>
    <w:rsid w:val="00D31354"/>
    <w:rsid w:val="00D3152C"/>
    <w:rsid w:val="00D3328A"/>
    <w:rsid w:val="00D3490C"/>
    <w:rsid w:val="00D46C33"/>
    <w:rsid w:val="00D503C3"/>
    <w:rsid w:val="00D53B6C"/>
    <w:rsid w:val="00D65CA7"/>
    <w:rsid w:val="00D73520"/>
    <w:rsid w:val="00D80568"/>
    <w:rsid w:val="00D8104E"/>
    <w:rsid w:val="00D902DB"/>
    <w:rsid w:val="00D9252B"/>
    <w:rsid w:val="00DC6F6A"/>
    <w:rsid w:val="00DD352A"/>
    <w:rsid w:val="00DE1437"/>
    <w:rsid w:val="00DE406B"/>
    <w:rsid w:val="00E02D69"/>
    <w:rsid w:val="00E16B9A"/>
    <w:rsid w:val="00E20347"/>
    <w:rsid w:val="00E24140"/>
    <w:rsid w:val="00E40CFA"/>
    <w:rsid w:val="00E40DC8"/>
    <w:rsid w:val="00E43245"/>
    <w:rsid w:val="00E43755"/>
    <w:rsid w:val="00E57B88"/>
    <w:rsid w:val="00E57EE7"/>
    <w:rsid w:val="00E70091"/>
    <w:rsid w:val="00E75EDA"/>
    <w:rsid w:val="00E90F3C"/>
    <w:rsid w:val="00EA44B3"/>
    <w:rsid w:val="00EB597D"/>
    <w:rsid w:val="00EC2BD5"/>
    <w:rsid w:val="00EC6600"/>
    <w:rsid w:val="00F102CA"/>
    <w:rsid w:val="00F214A0"/>
    <w:rsid w:val="00F21E66"/>
    <w:rsid w:val="00F3419A"/>
    <w:rsid w:val="00F60AC4"/>
    <w:rsid w:val="00F64C92"/>
    <w:rsid w:val="00F6642B"/>
    <w:rsid w:val="00F666EB"/>
    <w:rsid w:val="00F70AA7"/>
    <w:rsid w:val="00F824AE"/>
    <w:rsid w:val="00F97017"/>
    <w:rsid w:val="00FA77D5"/>
    <w:rsid w:val="00FB2F2A"/>
    <w:rsid w:val="00FB43E9"/>
    <w:rsid w:val="00FB7ED8"/>
    <w:rsid w:val="00FC1F7B"/>
    <w:rsid w:val="00FC25AB"/>
    <w:rsid w:val="00FD1C87"/>
    <w:rsid w:val="00FD51A0"/>
    <w:rsid w:val="00FD7FC8"/>
    <w:rsid w:val="00FF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0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407"/>
    <w:pPr>
      <w:spacing w:after="0" w:line="240" w:lineRule="auto"/>
    </w:pPr>
  </w:style>
  <w:style w:type="paragraph" w:styleId="a4">
    <w:name w:val="Body Text"/>
    <w:basedOn w:val="a"/>
    <w:link w:val="a5"/>
    <w:rsid w:val="00C87B03"/>
    <w:pPr>
      <w:jc w:val="center"/>
    </w:pPr>
    <w:rPr>
      <w:rFonts w:ascii="Arial" w:hAnsi="Arial"/>
      <w:szCs w:val="20"/>
    </w:rPr>
  </w:style>
  <w:style w:type="character" w:customStyle="1" w:styleId="a5">
    <w:name w:val="Основной текст Знак"/>
    <w:basedOn w:val="a0"/>
    <w:link w:val="a4"/>
    <w:rsid w:val="00C87B03"/>
    <w:rPr>
      <w:rFonts w:ascii="Arial" w:eastAsia="Times New Roman" w:hAnsi="Arial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7B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7B0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511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F3419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3419A"/>
    <w:rPr>
      <w:rFonts w:eastAsia="Times New Roman" w:cs="Times New Roman"/>
      <w:szCs w:val="24"/>
      <w:lang w:eastAsia="ru-RU"/>
    </w:rPr>
  </w:style>
  <w:style w:type="character" w:styleId="a9">
    <w:name w:val="Hyperlink"/>
    <w:basedOn w:val="a0"/>
    <w:uiPriority w:val="99"/>
    <w:unhideWhenUsed/>
    <w:rsid w:val="0047195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41E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EB94B-835A-4F66-87B6-D3B039C7E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3011</Words>
  <Characters>17166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Александрович Румынин</dc:creator>
  <cp:lastModifiedBy>Безгин Иван Васильевич</cp:lastModifiedBy>
  <cp:revision>2</cp:revision>
  <cp:lastPrinted>2025-01-14T11:16:00Z</cp:lastPrinted>
  <dcterms:created xsi:type="dcterms:W3CDTF">2025-01-17T11:58:00Z</dcterms:created>
  <dcterms:modified xsi:type="dcterms:W3CDTF">2025-01-17T11:58:00Z</dcterms:modified>
</cp:coreProperties>
</file>