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2C6E42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6D18" w:rsidRDefault="002C6E42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28.04.2022 г. № 67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524"/>
      </w:tblGrid>
      <w:tr w:rsidR="00106D18" w:rsidTr="002C6E42">
        <w:trPr>
          <w:trHeight w:val="3465"/>
        </w:trPr>
        <w:tc>
          <w:tcPr>
            <w:tcW w:w="5524" w:type="dxa"/>
          </w:tcPr>
          <w:p w:rsidR="00106D18" w:rsidRPr="00C71327" w:rsidRDefault="002C6E42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соглебского   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от 18.09.2012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C2E8C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>Федеральным законом от 06.10.2003 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</w:t>
      </w:r>
      <w:r w:rsidR="00512F6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Воронежской области от 06.04.2022 № 222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</w:t>
      </w:r>
      <w:r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2C6E42" w:rsidRDefault="00106D18" w:rsidP="002C6E42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2C6E42" w:rsidRDefault="002C6E42" w:rsidP="002C6E42">
      <w:pPr>
        <w:pStyle w:val="3"/>
        <w:rPr>
          <w:sz w:val="28"/>
          <w:szCs w:val="28"/>
        </w:rPr>
      </w:pPr>
      <w:r>
        <w:rPr>
          <w:sz w:val="28"/>
          <w:szCs w:val="28"/>
        </w:rPr>
        <w:t>1.</w:t>
      </w:r>
      <w:r w:rsidR="00106D18"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 w:rsidR="00106D18"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</w:t>
      </w:r>
      <w:r>
        <w:rPr>
          <w:sz w:val="28"/>
          <w:szCs w:val="28"/>
        </w:rPr>
        <w:t xml:space="preserve">г. </w:t>
      </w:r>
      <w:r w:rsidR="00106D18">
        <w:rPr>
          <w:sz w:val="28"/>
          <w:szCs w:val="28"/>
        </w:rPr>
        <w:t>№ 67</w:t>
      </w:r>
      <w:r w:rsidR="00E76A75">
        <w:rPr>
          <w:sz w:val="28"/>
          <w:szCs w:val="28"/>
        </w:rPr>
        <w:t>,</w:t>
      </w:r>
      <w:r w:rsidR="00106D18">
        <w:rPr>
          <w:sz w:val="28"/>
          <w:szCs w:val="28"/>
        </w:rPr>
        <w:t xml:space="preserve"> следующие изменения:</w:t>
      </w:r>
    </w:p>
    <w:p w:rsidR="00996837" w:rsidRDefault="002C6E42" w:rsidP="002C6E42">
      <w:pPr>
        <w:pStyle w:val="3"/>
        <w:rPr>
          <w:sz w:val="28"/>
          <w:szCs w:val="28"/>
        </w:rPr>
      </w:pPr>
      <w:r>
        <w:rPr>
          <w:sz w:val="28"/>
          <w:szCs w:val="28"/>
        </w:rPr>
        <w:t>1.1.</w:t>
      </w:r>
      <w:r w:rsidR="00996837"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2098"/>
      </w:tblGrid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2602-00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2444-00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2213-00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Главный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2054-00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Главный муниципальный 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1895-00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Главный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1655-00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1426-00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1266-00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1029-00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789-00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719-00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560-00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482-00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400-00</w:t>
            </w:r>
          </w:p>
        </w:tc>
      </w:tr>
      <w:tr w:rsidR="00996837" w:rsidRPr="009A3CE0" w:rsidTr="00996837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  <w:p w:rsidR="002C6E42" w:rsidRPr="00996837" w:rsidRDefault="002C6E42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321-00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A3CE0" w:rsidRDefault="002C6E42" w:rsidP="002C6E42">
      <w:pPr>
        <w:pStyle w:val="3"/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>1.2.</w:t>
      </w:r>
      <w:r w:rsidR="00D27C42" w:rsidRPr="00D27C42">
        <w:rPr>
          <w:sz w:val="28"/>
          <w:szCs w:val="28"/>
        </w:rPr>
        <w:t>В п</w:t>
      </w:r>
      <w:r w:rsidR="003020EA" w:rsidRPr="00D27C42">
        <w:rPr>
          <w:sz w:val="28"/>
          <w:szCs w:val="28"/>
        </w:rPr>
        <w:t>одпункт</w:t>
      </w:r>
      <w:r w:rsidR="00D27C42" w:rsidRPr="00D27C42">
        <w:rPr>
          <w:sz w:val="28"/>
          <w:szCs w:val="28"/>
        </w:rPr>
        <w:t>е</w:t>
      </w:r>
      <w:r w:rsidR="003020EA" w:rsidRPr="00D27C42">
        <w:rPr>
          <w:sz w:val="28"/>
          <w:szCs w:val="28"/>
        </w:rPr>
        <w:t xml:space="preserve"> «б» п</w:t>
      </w:r>
      <w:r w:rsidR="009A3CE0" w:rsidRPr="00D27C42">
        <w:rPr>
          <w:sz w:val="28"/>
          <w:szCs w:val="28"/>
        </w:rPr>
        <w:t>ункт</w:t>
      </w:r>
      <w:r w:rsidR="003020EA" w:rsidRPr="00D27C42">
        <w:rPr>
          <w:sz w:val="28"/>
          <w:szCs w:val="28"/>
        </w:rPr>
        <w:t>а</w:t>
      </w:r>
      <w:r w:rsidR="009A3CE0" w:rsidRPr="00D27C42">
        <w:rPr>
          <w:sz w:val="28"/>
          <w:szCs w:val="28"/>
        </w:rPr>
        <w:t xml:space="preserve"> </w:t>
      </w:r>
      <w:r w:rsidR="003020EA" w:rsidRPr="00D27C42">
        <w:rPr>
          <w:sz w:val="28"/>
          <w:szCs w:val="28"/>
        </w:rPr>
        <w:t xml:space="preserve">4.7. </w:t>
      </w:r>
      <w:r w:rsidR="00D27C42" w:rsidRPr="00D27C42">
        <w:rPr>
          <w:sz w:val="28"/>
          <w:szCs w:val="28"/>
        </w:rPr>
        <w:t>слова «копии листка нетрудоспособности</w:t>
      </w:r>
      <w:proofErr w:type="gramStart"/>
      <w:r w:rsidR="00D27C42" w:rsidRPr="00D27C42">
        <w:rPr>
          <w:sz w:val="28"/>
          <w:szCs w:val="28"/>
        </w:rPr>
        <w:t>,»</w:t>
      </w:r>
      <w:proofErr w:type="gramEnd"/>
      <w:r w:rsidR="000D22ED">
        <w:rPr>
          <w:sz w:val="28"/>
          <w:szCs w:val="28"/>
        </w:rPr>
        <w:t xml:space="preserve"> </w:t>
      </w:r>
      <w:r w:rsidR="00D27C42" w:rsidRPr="00D27C42">
        <w:rPr>
          <w:sz w:val="28"/>
          <w:szCs w:val="28"/>
        </w:rPr>
        <w:t xml:space="preserve">заменить словами «выписки из листка нетрудоспособности, сформированного в </w:t>
      </w:r>
      <w:r w:rsidR="00D27C42">
        <w:rPr>
          <w:sz w:val="28"/>
          <w:szCs w:val="28"/>
        </w:rPr>
        <w:t>форме э</w:t>
      </w:r>
      <w:r w:rsidR="00D27C42" w:rsidRPr="00D27C42">
        <w:rPr>
          <w:sz w:val="28"/>
          <w:szCs w:val="28"/>
        </w:rPr>
        <w:t xml:space="preserve">лектронного документа,». </w:t>
      </w:r>
    </w:p>
    <w:p w:rsidR="00A93DFB" w:rsidRDefault="00A93DFB" w:rsidP="002C6E42">
      <w:pPr>
        <w:pStyle w:val="3"/>
        <w:rPr>
          <w:sz w:val="28"/>
          <w:szCs w:val="28"/>
        </w:rPr>
      </w:pPr>
      <w:r>
        <w:rPr>
          <w:sz w:val="28"/>
          <w:szCs w:val="28"/>
        </w:rPr>
        <w:t>1.</w:t>
      </w:r>
      <w:r w:rsidR="00996837">
        <w:rPr>
          <w:sz w:val="28"/>
          <w:szCs w:val="28"/>
        </w:rPr>
        <w:t>3</w:t>
      </w:r>
      <w:r w:rsidR="002C6E42">
        <w:rPr>
          <w:sz w:val="28"/>
          <w:szCs w:val="28"/>
        </w:rPr>
        <w:t>.</w:t>
      </w:r>
      <w:r w:rsidR="009968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Пункты </w:t>
      </w:r>
      <w:r w:rsidR="001509AC">
        <w:rPr>
          <w:sz w:val="28"/>
          <w:szCs w:val="28"/>
        </w:rPr>
        <w:t xml:space="preserve">5.1., </w:t>
      </w:r>
      <w:r w:rsidR="002C6E42">
        <w:rPr>
          <w:sz w:val="28"/>
          <w:szCs w:val="28"/>
        </w:rPr>
        <w:t xml:space="preserve">5.2. и 5.3. изложить </w:t>
      </w:r>
      <w:r>
        <w:rPr>
          <w:sz w:val="28"/>
          <w:szCs w:val="28"/>
        </w:rPr>
        <w:t>в следующей редакции:</w:t>
      </w:r>
    </w:p>
    <w:p w:rsidR="001509AC" w:rsidRDefault="00A93DFB" w:rsidP="00E76A75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1509AC">
        <w:rPr>
          <w:sz w:val="28"/>
          <w:szCs w:val="28"/>
        </w:rPr>
        <w:t>5.1. Муниципальным служащим может выплачиваться премия за выполнение</w:t>
      </w:r>
      <w:r w:rsidR="002C6E42">
        <w:rPr>
          <w:sz w:val="28"/>
          <w:szCs w:val="28"/>
        </w:rPr>
        <w:t xml:space="preserve"> особо важных и сложных заданий</w:t>
      </w:r>
      <w:r w:rsidR="001509AC">
        <w:rPr>
          <w:sz w:val="28"/>
          <w:szCs w:val="28"/>
        </w:rPr>
        <w:t xml:space="preserve"> (далее по тексту – премия). </w:t>
      </w:r>
    </w:p>
    <w:p w:rsidR="00A93DFB" w:rsidRDefault="00A93DFB" w:rsidP="00996837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5.2. В целях реализации порядка выплаты премий под особо важным заданием понимается задание или поручение, выполнение которого </w:t>
      </w:r>
      <w:r w:rsidR="002C6E42">
        <w:rPr>
          <w:sz w:val="28"/>
          <w:szCs w:val="28"/>
        </w:rPr>
        <w:t>влечет</w:t>
      </w:r>
      <w:bookmarkStart w:id="0" w:name="_GoBack"/>
      <w:bookmarkEnd w:id="0"/>
      <w:r w:rsidR="00E76A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важные </w:t>
      </w:r>
      <w:r w:rsidR="00E76A75">
        <w:rPr>
          <w:sz w:val="28"/>
          <w:szCs w:val="28"/>
        </w:rPr>
        <w:t>с</w:t>
      </w:r>
      <w:r>
        <w:rPr>
          <w:sz w:val="28"/>
          <w:szCs w:val="28"/>
        </w:rPr>
        <w:t>оциальные, экономические и финансовые последствия для Борисоглебского городского окр</w:t>
      </w:r>
      <w:r w:rsidR="006A0F44">
        <w:rPr>
          <w:sz w:val="28"/>
          <w:szCs w:val="28"/>
        </w:rPr>
        <w:t xml:space="preserve">уга </w:t>
      </w:r>
      <w:r>
        <w:rPr>
          <w:sz w:val="28"/>
          <w:szCs w:val="28"/>
        </w:rPr>
        <w:t>Воронежской области</w:t>
      </w:r>
      <w:r w:rsidR="006A0F44">
        <w:rPr>
          <w:sz w:val="28"/>
          <w:szCs w:val="28"/>
        </w:rPr>
        <w:t>, а под особо сложным заданием понимается задание или поручение, выполнение которого связано с большим объемом работ, срочностью и оперативностью.</w:t>
      </w:r>
    </w:p>
    <w:p w:rsidR="006A0F44" w:rsidRDefault="002C6E42" w:rsidP="00A93DFB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0F44">
        <w:rPr>
          <w:sz w:val="28"/>
          <w:szCs w:val="28"/>
        </w:rPr>
        <w:t>Основанием для премирования и определения размера премии является письменное ходатайство непосредственного руководителя муници</w:t>
      </w:r>
      <w:r w:rsidR="001A7BD3">
        <w:rPr>
          <w:sz w:val="28"/>
          <w:szCs w:val="28"/>
        </w:rPr>
        <w:t>пального служащего.</w:t>
      </w:r>
    </w:p>
    <w:p w:rsidR="00FD3245" w:rsidRDefault="00FD3245" w:rsidP="00E76A75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7BD3">
        <w:rPr>
          <w:sz w:val="28"/>
          <w:szCs w:val="28"/>
        </w:rPr>
        <w:t xml:space="preserve">5.3. Размер премии </w:t>
      </w:r>
      <w:r w:rsidR="00E76A75">
        <w:rPr>
          <w:sz w:val="28"/>
          <w:szCs w:val="28"/>
        </w:rPr>
        <w:t xml:space="preserve">не может превышать двух ежемесячных денежных содержаний муниципального служащего </w:t>
      </w:r>
      <w:r w:rsidR="001A7BD3">
        <w:rPr>
          <w:sz w:val="28"/>
          <w:szCs w:val="28"/>
        </w:rPr>
        <w:t xml:space="preserve">по замещаемой должности муниципальной службы </w:t>
      </w:r>
      <w:r w:rsidR="00E76A75">
        <w:rPr>
          <w:sz w:val="28"/>
          <w:szCs w:val="28"/>
        </w:rPr>
        <w:t>без учета иных дополнительных выплат.</w:t>
      </w:r>
    </w:p>
    <w:p w:rsidR="001A7BD3" w:rsidRDefault="00FD3245" w:rsidP="00E76A75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При определении размера премии учитывается степень сложности и важности, выполняемых поручений, профессиональный уровень исполнения поручений и соблюдение исполнительской дисциплины</w:t>
      </w:r>
      <w:proofErr w:type="gramStart"/>
      <w:r>
        <w:rPr>
          <w:sz w:val="28"/>
          <w:szCs w:val="28"/>
        </w:rPr>
        <w:t>.</w:t>
      </w:r>
      <w:r w:rsidR="00E074E8">
        <w:rPr>
          <w:sz w:val="28"/>
          <w:szCs w:val="28"/>
        </w:rPr>
        <w:t xml:space="preserve">». </w:t>
      </w:r>
      <w:proofErr w:type="gramEnd"/>
    </w:p>
    <w:p w:rsidR="00710C85" w:rsidRDefault="00710C85" w:rsidP="00A93DFB">
      <w:pPr>
        <w:pStyle w:val="3"/>
        <w:rPr>
          <w:sz w:val="28"/>
          <w:szCs w:val="28"/>
        </w:rPr>
      </w:pPr>
      <w:r>
        <w:rPr>
          <w:sz w:val="28"/>
          <w:szCs w:val="28"/>
        </w:rPr>
        <w:t>1.</w:t>
      </w:r>
      <w:r w:rsidR="00996837">
        <w:rPr>
          <w:sz w:val="28"/>
          <w:szCs w:val="28"/>
        </w:rPr>
        <w:t>4</w:t>
      </w:r>
      <w:r w:rsidR="002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Дополнить пунктом 5.6. следующего содержания: </w:t>
      </w:r>
    </w:p>
    <w:p w:rsidR="002C6E42" w:rsidRDefault="00710C85" w:rsidP="002C6E42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«5.6. Премирование </w:t>
      </w:r>
      <w:r w:rsidR="00ED3EA1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 xml:space="preserve">производится  в пределах средств фонда оплаты труда, </w:t>
      </w:r>
      <w:r w:rsidR="00F3305C">
        <w:rPr>
          <w:sz w:val="28"/>
          <w:szCs w:val="28"/>
        </w:rPr>
        <w:t>соответствующего органа</w:t>
      </w:r>
      <w:r>
        <w:rPr>
          <w:sz w:val="28"/>
          <w:szCs w:val="28"/>
        </w:rPr>
        <w:t xml:space="preserve"> местного самоуправления на текущий финансовый год</w:t>
      </w:r>
      <w:r w:rsidR="00F3305C">
        <w:rPr>
          <w:sz w:val="28"/>
          <w:szCs w:val="28"/>
        </w:rPr>
        <w:t xml:space="preserve">, </w:t>
      </w:r>
      <w:r w:rsidR="00E76A75">
        <w:rPr>
          <w:sz w:val="28"/>
          <w:szCs w:val="28"/>
        </w:rPr>
        <w:t xml:space="preserve">а также </w:t>
      </w:r>
      <w:r w:rsidR="00F3305C">
        <w:rPr>
          <w:sz w:val="28"/>
          <w:szCs w:val="28"/>
        </w:rPr>
        <w:t>при наличии экономии</w:t>
      </w:r>
      <w:r w:rsidR="00E76A75">
        <w:rPr>
          <w:sz w:val="28"/>
          <w:szCs w:val="28"/>
        </w:rPr>
        <w:t xml:space="preserve"> фонда</w:t>
      </w:r>
      <w:proofErr w:type="gramStart"/>
      <w:r w:rsidR="002C6E42">
        <w:rPr>
          <w:sz w:val="28"/>
          <w:szCs w:val="28"/>
        </w:rPr>
        <w:t>.».</w:t>
      </w:r>
      <w:proofErr w:type="gramEnd"/>
    </w:p>
    <w:p w:rsidR="00983418" w:rsidRDefault="00983418" w:rsidP="002C6E42">
      <w:pPr>
        <w:pStyle w:val="3"/>
        <w:rPr>
          <w:sz w:val="28"/>
          <w:szCs w:val="28"/>
        </w:rPr>
      </w:pPr>
      <w:r>
        <w:rPr>
          <w:sz w:val="28"/>
          <w:szCs w:val="28"/>
        </w:rPr>
        <w:t>1.</w:t>
      </w:r>
      <w:r w:rsidR="00996837">
        <w:rPr>
          <w:sz w:val="28"/>
          <w:szCs w:val="28"/>
        </w:rPr>
        <w:t>5</w:t>
      </w:r>
      <w:r w:rsidR="002C6E42">
        <w:rPr>
          <w:sz w:val="28"/>
          <w:szCs w:val="28"/>
        </w:rPr>
        <w:t xml:space="preserve">. Подпункт «е» пункта 7.1. </w:t>
      </w:r>
      <w:r>
        <w:rPr>
          <w:sz w:val="28"/>
          <w:szCs w:val="28"/>
        </w:rPr>
        <w:t>изложить в следующей редакции:</w:t>
      </w:r>
    </w:p>
    <w:p w:rsidR="00983418" w:rsidRDefault="00983418" w:rsidP="00E76A75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«е) </w:t>
      </w:r>
      <w:r w:rsidR="00C052BA">
        <w:rPr>
          <w:sz w:val="28"/>
          <w:szCs w:val="28"/>
        </w:rPr>
        <w:t>премий за выполнение особо важных и сложных заданий – в размере двух ежем</w:t>
      </w:r>
      <w:r w:rsidR="002C6E42">
        <w:rPr>
          <w:sz w:val="28"/>
          <w:szCs w:val="28"/>
        </w:rPr>
        <w:t>есячных денежных содержаний</w:t>
      </w:r>
      <w:proofErr w:type="gramStart"/>
      <w:r w:rsidR="002C6E42">
        <w:rPr>
          <w:sz w:val="28"/>
          <w:szCs w:val="28"/>
        </w:rPr>
        <w:t>;»</w:t>
      </w:r>
      <w:proofErr w:type="gramEnd"/>
      <w:r w:rsidR="002C6E42">
        <w:rPr>
          <w:sz w:val="28"/>
          <w:szCs w:val="28"/>
        </w:rPr>
        <w:t>.</w:t>
      </w:r>
    </w:p>
    <w:p w:rsidR="00512F68" w:rsidRDefault="002C6E42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2C6E42" w:rsidRDefault="00512F68" w:rsidP="002C6E42">
      <w:pPr>
        <w:pStyle w:val="3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2C6E42">
        <w:rPr>
          <w:b/>
          <w:sz w:val="28"/>
          <w:szCs w:val="28"/>
        </w:rPr>
        <w:t>Размеры должностных окладов</w:t>
      </w:r>
    </w:p>
    <w:p w:rsidR="006E4F4B" w:rsidRPr="002C6E42" w:rsidRDefault="00512F68" w:rsidP="002C6E42">
      <w:pPr>
        <w:pStyle w:val="3"/>
        <w:jc w:val="center"/>
        <w:rPr>
          <w:b/>
          <w:sz w:val="28"/>
          <w:szCs w:val="28"/>
        </w:rPr>
      </w:pPr>
      <w:r w:rsidRPr="002C6E42">
        <w:rPr>
          <w:b/>
          <w:sz w:val="28"/>
          <w:szCs w:val="28"/>
        </w:rPr>
        <w:t xml:space="preserve"> по должностям муниципальной службы органов</w:t>
      </w:r>
    </w:p>
    <w:p w:rsidR="00512F68" w:rsidRDefault="00512F68" w:rsidP="002C6E42">
      <w:pPr>
        <w:pStyle w:val="3"/>
        <w:jc w:val="center"/>
        <w:rPr>
          <w:sz w:val="28"/>
          <w:szCs w:val="28"/>
        </w:rPr>
      </w:pPr>
      <w:r w:rsidRPr="002C6E42">
        <w:rPr>
          <w:b/>
          <w:sz w:val="28"/>
          <w:szCs w:val="28"/>
        </w:rPr>
        <w:t>местного самоуправления Борисоглебского городского округа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10953-00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10356-00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10154-00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9759-00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9759-00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8166-00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8166-00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7568-00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7371-00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7169-00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6972-00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6972-00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6673-00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5180-00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5081-00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4982-00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7568-00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6972-00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6673-00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5180-00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5081-00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4982-00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7169-00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6673-00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123EC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5180-00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 xml:space="preserve">2. Настоящее решение </w:t>
      </w:r>
      <w:proofErr w:type="gramStart"/>
      <w:r w:rsidRPr="00C13E26">
        <w:rPr>
          <w:sz w:val="28"/>
          <w:szCs w:val="28"/>
        </w:rPr>
        <w:t>вступает в силу с</w:t>
      </w:r>
      <w:r>
        <w:rPr>
          <w:sz w:val="28"/>
          <w:szCs w:val="28"/>
        </w:rPr>
        <w:t xml:space="preserve"> момента опубликования и распространяет</w:t>
      </w:r>
      <w:proofErr w:type="gramEnd"/>
      <w:r>
        <w:rPr>
          <w:sz w:val="28"/>
          <w:szCs w:val="28"/>
        </w:rPr>
        <w:t xml:space="preserve"> свое действие на </w:t>
      </w:r>
      <w:r w:rsidR="006E4F4B">
        <w:rPr>
          <w:sz w:val="28"/>
          <w:szCs w:val="28"/>
        </w:rPr>
        <w:t>правоотношения, возникшие с 01.01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22</w:t>
      </w:r>
      <w:r w:rsidR="002C6E42">
        <w:rPr>
          <w:sz w:val="28"/>
          <w:szCs w:val="28"/>
        </w:rPr>
        <w:t>г.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>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106D18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sectPr w:rsidR="005B5557" w:rsidSect="0069735A">
      <w:pgSz w:w="11906" w:h="16838" w:code="9"/>
      <w:pgMar w:top="284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75" w:rsidRDefault="00701A75" w:rsidP="001509AC">
      <w:r>
        <w:separator/>
      </w:r>
    </w:p>
  </w:endnote>
  <w:endnote w:type="continuationSeparator" w:id="0">
    <w:p w:rsidR="00701A75" w:rsidRDefault="00701A75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75" w:rsidRDefault="00701A75" w:rsidP="001509AC">
      <w:r>
        <w:separator/>
      </w:r>
    </w:p>
  </w:footnote>
  <w:footnote w:type="continuationSeparator" w:id="0">
    <w:p w:rsidR="00701A75" w:rsidRDefault="00701A75" w:rsidP="00150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51DA9"/>
    <w:rsid w:val="00280A9C"/>
    <w:rsid w:val="00283FE6"/>
    <w:rsid w:val="0028508D"/>
    <w:rsid w:val="002B2FC3"/>
    <w:rsid w:val="002C095D"/>
    <w:rsid w:val="002C09F7"/>
    <w:rsid w:val="002C6E42"/>
    <w:rsid w:val="002D09FA"/>
    <w:rsid w:val="002D51BB"/>
    <w:rsid w:val="003020EA"/>
    <w:rsid w:val="0032535E"/>
    <w:rsid w:val="00355683"/>
    <w:rsid w:val="003D68F5"/>
    <w:rsid w:val="003E1036"/>
    <w:rsid w:val="003E1D2B"/>
    <w:rsid w:val="003F78CC"/>
    <w:rsid w:val="004008A7"/>
    <w:rsid w:val="00401115"/>
    <w:rsid w:val="00443AB6"/>
    <w:rsid w:val="00476464"/>
    <w:rsid w:val="00481457"/>
    <w:rsid w:val="004A324E"/>
    <w:rsid w:val="00501895"/>
    <w:rsid w:val="005026A4"/>
    <w:rsid w:val="005046D3"/>
    <w:rsid w:val="00512F68"/>
    <w:rsid w:val="00520B41"/>
    <w:rsid w:val="005307A2"/>
    <w:rsid w:val="00532FCF"/>
    <w:rsid w:val="005B5557"/>
    <w:rsid w:val="005D0B48"/>
    <w:rsid w:val="005E7872"/>
    <w:rsid w:val="00640B15"/>
    <w:rsid w:val="00646255"/>
    <w:rsid w:val="00686A82"/>
    <w:rsid w:val="0069735A"/>
    <w:rsid w:val="006A0F44"/>
    <w:rsid w:val="006A1F10"/>
    <w:rsid w:val="006E4F4B"/>
    <w:rsid w:val="00701A75"/>
    <w:rsid w:val="00710C85"/>
    <w:rsid w:val="00742356"/>
    <w:rsid w:val="007B201C"/>
    <w:rsid w:val="007B78B7"/>
    <w:rsid w:val="008061F9"/>
    <w:rsid w:val="008411BD"/>
    <w:rsid w:val="0087764B"/>
    <w:rsid w:val="008A032B"/>
    <w:rsid w:val="008A2F5D"/>
    <w:rsid w:val="008B28A5"/>
    <w:rsid w:val="008E20D8"/>
    <w:rsid w:val="009245CE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91461"/>
    <w:rsid w:val="00A93DFB"/>
    <w:rsid w:val="00AB13A6"/>
    <w:rsid w:val="00AB4B94"/>
    <w:rsid w:val="00AD5A65"/>
    <w:rsid w:val="00AE1E2C"/>
    <w:rsid w:val="00B111F7"/>
    <w:rsid w:val="00B36723"/>
    <w:rsid w:val="00BA5FF7"/>
    <w:rsid w:val="00BC1BD7"/>
    <w:rsid w:val="00BD09B8"/>
    <w:rsid w:val="00C052BA"/>
    <w:rsid w:val="00C13E26"/>
    <w:rsid w:val="00C46690"/>
    <w:rsid w:val="00C71327"/>
    <w:rsid w:val="00C831F9"/>
    <w:rsid w:val="00CA3BAF"/>
    <w:rsid w:val="00CB6497"/>
    <w:rsid w:val="00CF257A"/>
    <w:rsid w:val="00D00BEE"/>
    <w:rsid w:val="00D10CEC"/>
    <w:rsid w:val="00D16323"/>
    <w:rsid w:val="00D27C42"/>
    <w:rsid w:val="00D558C8"/>
    <w:rsid w:val="00D66F29"/>
    <w:rsid w:val="00D93854"/>
    <w:rsid w:val="00DD00E8"/>
    <w:rsid w:val="00DD2A05"/>
    <w:rsid w:val="00DD7163"/>
    <w:rsid w:val="00DF06A0"/>
    <w:rsid w:val="00DF7537"/>
    <w:rsid w:val="00E074E8"/>
    <w:rsid w:val="00E53490"/>
    <w:rsid w:val="00E76A75"/>
    <w:rsid w:val="00EB5B7F"/>
    <w:rsid w:val="00ED3EA1"/>
    <w:rsid w:val="00F150AA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1E14D-9CE3-45DA-94B4-C0D1BEAFC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28</cp:revision>
  <cp:lastPrinted>2022-04-08T06:24:00Z</cp:lastPrinted>
  <dcterms:created xsi:type="dcterms:W3CDTF">2022-04-01T08:06:00Z</dcterms:created>
  <dcterms:modified xsi:type="dcterms:W3CDTF">2022-04-28T12:55:00Z</dcterms:modified>
</cp:coreProperties>
</file>