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0E3" w:rsidRDefault="007670E3" w:rsidP="007423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D18" w:rsidRDefault="00F8705F" w:rsidP="007423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23875" cy="63817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D18" w:rsidRDefault="00106D18" w:rsidP="00742356">
      <w:pPr>
        <w:pStyle w:val="a3"/>
        <w:rPr>
          <w:sz w:val="28"/>
          <w:szCs w:val="28"/>
        </w:rPr>
      </w:pPr>
      <w:r>
        <w:rPr>
          <w:sz w:val="28"/>
          <w:szCs w:val="28"/>
        </w:rPr>
        <w:t>БОРИСОГЛЕБСКАЯ ГОРОДСКАЯ ДУМА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БОРИСОГЛЕБСКОГО ГОРОДСКОГО ОКРУГА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6D18" w:rsidRDefault="00BA0BF7" w:rsidP="00742356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BA0BF7" w:rsidP="0074235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16.11.2023 г.</w:t>
      </w:r>
      <w:r w:rsidR="00972F9D">
        <w:rPr>
          <w:rFonts w:ascii="Times New Roman" w:hAnsi="Times New Roman" w:cs="Times New Roman"/>
          <w:b/>
          <w:bCs/>
          <w:sz w:val="28"/>
          <w:szCs w:val="28"/>
        </w:rPr>
        <w:t xml:space="preserve"> № 213</w:t>
      </w:r>
    </w:p>
    <w:p w:rsidR="00106D18" w:rsidRDefault="00106D18" w:rsidP="00742356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5494"/>
      </w:tblGrid>
      <w:tr w:rsidR="00106D18" w:rsidTr="00BA0BF7">
        <w:trPr>
          <w:trHeight w:val="3179"/>
        </w:trPr>
        <w:tc>
          <w:tcPr>
            <w:tcW w:w="5494" w:type="dxa"/>
          </w:tcPr>
          <w:p w:rsidR="00106D18" w:rsidRPr="00C71327" w:rsidRDefault="00BA0BF7" w:rsidP="003556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DD71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115B">
              <w:rPr>
                <w:rFonts w:ascii="Times New Roman" w:hAnsi="Times New Roman" w:cs="Times New Roman"/>
                <w:sz w:val="28"/>
                <w:szCs w:val="28"/>
              </w:rPr>
              <w:t>Положение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о денежном содержании муниципальных служащих органов местного самоуправления Бори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соглебского    городского 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106D18" w:rsidRPr="00C713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Воронежской 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>области,     утвержденно</w:t>
            </w:r>
            <w:r w:rsidR="00E5349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решением Борисоглебской городской Думы Борисоглебского городского округа Воронежской области </w:t>
            </w:r>
            <w:r w:rsidR="00924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>от 18.09.2012 №</w:t>
            </w:r>
            <w:r w:rsidR="003556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</w:tbl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0C2E8C" w:rsidP="000C2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2E8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020EA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</w:t>
      </w:r>
      <w:r w:rsidR="00BA0BF7">
        <w:rPr>
          <w:rFonts w:ascii="Times New Roman" w:hAnsi="Times New Roman" w:cs="Times New Roman"/>
          <w:sz w:val="28"/>
          <w:szCs w:val="28"/>
        </w:rPr>
        <w:t xml:space="preserve">г. </w:t>
      </w:r>
      <w:r w:rsidR="003020EA">
        <w:rPr>
          <w:rFonts w:ascii="Times New Roman" w:hAnsi="Times New Roman" w:cs="Times New Roman"/>
          <w:sz w:val="28"/>
          <w:szCs w:val="28"/>
        </w:rPr>
        <w:t>№</w:t>
      </w:r>
      <w:r w:rsidR="00512F68">
        <w:rPr>
          <w:rFonts w:ascii="Times New Roman" w:hAnsi="Times New Roman" w:cs="Times New Roman"/>
          <w:sz w:val="28"/>
          <w:szCs w:val="28"/>
        </w:rPr>
        <w:t xml:space="preserve"> </w:t>
      </w:r>
      <w:r w:rsidR="003020EA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</w:t>
      </w:r>
      <w:r w:rsidR="00BA0BF7">
        <w:rPr>
          <w:rFonts w:ascii="Times New Roman" w:hAnsi="Times New Roman" w:cs="Times New Roman"/>
          <w:sz w:val="28"/>
          <w:szCs w:val="28"/>
        </w:rPr>
        <w:t xml:space="preserve">ления в Российской Федерации», </w:t>
      </w:r>
      <w:r w:rsidRPr="000C2E8C">
        <w:rPr>
          <w:rFonts w:ascii="Times New Roman" w:hAnsi="Times New Roman" w:cs="Times New Roman"/>
          <w:sz w:val="28"/>
          <w:szCs w:val="28"/>
        </w:rPr>
        <w:t xml:space="preserve">Федеральным законом от 02.03.2007 </w:t>
      </w:r>
      <w:r w:rsidR="00BA0BF7">
        <w:rPr>
          <w:rFonts w:ascii="Times New Roman" w:hAnsi="Times New Roman" w:cs="Times New Roman"/>
          <w:sz w:val="28"/>
          <w:szCs w:val="28"/>
        </w:rPr>
        <w:t xml:space="preserve">г. </w:t>
      </w:r>
      <w:r w:rsidRPr="000C2E8C">
        <w:rPr>
          <w:rFonts w:ascii="Times New Roman" w:hAnsi="Times New Roman" w:cs="Times New Roman"/>
          <w:sz w:val="28"/>
          <w:szCs w:val="28"/>
        </w:rPr>
        <w:t xml:space="preserve">№ 25-ФЗ «О муниципальной службе в Российской Федерации», Законом Воронежской области от 28.12.2007 </w:t>
      </w:r>
      <w:r w:rsidR="00BA0BF7">
        <w:rPr>
          <w:rFonts w:ascii="Times New Roman" w:hAnsi="Times New Roman" w:cs="Times New Roman"/>
          <w:sz w:val="28"/>
          <w:szCs w:val="28"/>
        </w:rPr>
        <w:t xml:space="preserve">г. </w:t>
      </w:r>
      <w:r w:rsidRPr="000C2E8C">
        <w:rPr>
          <w:rFonts w:ascii="Times New Roman" w:hAnsi="Times New Roman" w:cs="Times New Roman"/>
          <w:sz w:val="28"/>
          <w:szCs w:val="28"/>
        </w:rPr>
        <w:t xml:space="preserve">№ 175-ОЗ «О муниципальной службе в Воронежской области», </w:t>
      </w:r>
      <w:r w:rsidR="007670E3">
        <w:rPr>
          <w:rFonts w:ascii="Times New Roman" w:hAnsi="Times New Roman" w:cs="Times New Roman"/>
          <w:sz w:val="28"/>
          <w:szCs w:val="28"/>
        </w:rPr>
        <w:t>Указом Г</w:t>
      </w:r>
      <w:r w:rsidR="00BA0BF7">
        <w:rPr>
          <w:rFonts w:ascii="Times New Roman" w:hAnsi="Times New Roman" w:cs="Times New Roman"/>
          <w:sz w:val="28"/>
          <w:szCs w:val="28"/>
        </w:rPr>
        <w:t xml:space="preserve">убернатора Воронежской области </w:t>
      </w:r>
      <w:r w:rsidR="00512F68">
        <w:rPr>
          <w:rFonts w:ascii="Times New Roman" w:hAnsi="Times New Roman" w:cs="Times New Roman"/>
          <w:sz w:val="28"/>
          <w:szCs w:val="28"/>
        </w:rPr>
        <w:t xml:space="preserve">от </w:t>
      </w:r>
      <w:r w:rsidR="00490D12">
        <w:rPr>
          <w:rFonts w:ascii="Times New Roman" w:hAnsi="Times New Roman" w:cs="Times New Roman"/>
          <w:sz w:val="28"/>
          <w:szCs w:val="28"/>
        </w:rPr>
        <w:t>02</w:t>
      </w:r>
      <w:r w:rsidR="00512F68">
        <w:rPr>
          <w:rFonts w:ascii="Times New Roman" w:hAnsi="Times New Roman" w:cs="Times New Roman"/>
          <w:sz w:val="28"/>
          <w:szCs w:val="28"/>
        </w:rPr>
        <w:t>.</w:t>
      </w:r>
      <w:r w:rsidR="00490D12">
        <w:rPr>
          <w:rFonts w:ascii="Times New Roman" w:hAnsi="Times New Roman" w:cs="Times New Roman"/>
          <w:sz w:val="28"/>
          <w:szCs w:val="28"/>
        </w:rPr>
        <w:t>10.</w:t>
      </w:r>
      <w:r w:rsidR="00512F68">
        <w:rPr>
          <w:rFonts w:ascii="Times New Roman" w:hAnsi="Times New Roman" w:cs="Times New Roman"/>
          <w:sz w:val="28"/>
          <w:szCs w:val="28"/>
        </w:rPr>
        <w:t>202</w:t>
      </w:r>
      <w:r w:rsidR="00E14885">
        <w:rPr>
          <w:rFonts w:ascii="Times New Roman" w:hAnsi="Times New Roman" w:cs="Times New Roman"/>
          <w:sz w:val="28"/>
          <w:szCs w:val="28"/>
        </w:rPr>
        <w:t>3</w:t>
      </w:r>
      <w:r w:rsidR="00512F68">
        <w:rPr>
          <w:rFonts w:ascii="Times New Roman" w:hAnsi="Times New Roman" w:cs="Times New Roman"/>
          <w:sz w:val="28"/>
          <w:szCs w:val="28"/>
        </w:rPr>
        <w:t xml:space="preserve"> №</w:t>
      </w:r>
      <w:r w:rsidR="007670E3">
        <w:rPr>
          <w:rFonts w:ascii="Times New Roman" w:hAnsi="Times New Roman" w:cs="Times New Roman"/>
          <w:sz w:val="28"/>
          <w:szCs w:val="28"/>
        </w:rPr>
        <w:t xml:space="preserve"> </w:t>
      </w:r>
      <w:r w:rsidR="00490D12">
        <w:rPr>
          <w:rFonts w:ascii="Times New Roman" w:hAnsi="Times New Roman" w:cs="Times New Roman"/>
          <w:sz w:val="28"/>
          <w:szCs w:val="28"/>
        </w:rPr>
        <w:t>236</w:t>
      </w:r>
      <w:r w:rsidR="007670E3">
        <w:rPr>
          <w:rFonts w:ascii="Times New Roman" w:hAnsi="Times New Roman" w:cs="Times New Roman"/>
          <w:sz w:val="28"/>
          <w:szCs w:val="28"/>
        </w:rPr>
        <w:t>-у</w:t>
      </w:r>
      <w:r w:rsidR="00512F68">
        <w:rPr>
          <w:rFonts w:ascii="Times New Roman" w:hAnsi="Times New Roman" w:cs="Times New Roman"/>
          <w:sz w:val="28"/>
          <w:szCs w:val="28"/>
        </w:rPr>
        <w:t xml:space="preserve"> «О повышении (индексации) денежного вознаграждения, должностных окладов, окладов за классный</w:t>
      </w:r>
      <w:proofErr w:type="gramEnd"/>
      <w:r w:rsidR="00512F68">
        <w:rPr>
          <w:rFonts w:ascii="Times New Roman" w:hAnsi="Times New Roman" w:cs="Times New Roman"/>
          <w:sz w:val="28"/>
          <w:szCs w:val="28"/>
        </w:rPr>
        <w:t xml:space="preserve"> чин, пенсии за выслугу лет (доплаты к пенсии), ежемесячной денежной выплаты к пенсии за выслугу лет», </w:t>
      </w:r>
      <w:r w:rsidRPr="003E1036">
        <w:rPr>
          <w:rFonts w:ascii="Times New Roman" w:hAnsi="Times New Roman" w:cs="Times New Roman"/>
          <w:sz w:val="28"/>
          <w:szCs w:val="28"/>
        </w:rPr>
        <w:t>Уставом Борисоглебского городского округа Воронежской области Борисоглебская городская Дума Борисоглебского городского округа 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C2E8C" w:rsidRPr="000C2E8C" w:rsidRDefault="000C2E8C" w:rsidP="000C2E8C">
      <w:pPr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2C095D" w:rsidRPr="00C052BA" w:rsidRDefault="002C095D" w:rsidP="00742356">
      <w:pPr>
        <w:pStyle w:val="3"/>
        <w:jc w:val="center"/>
        <w:rPr>
          <w:b/>
          <w:bCs/>
          <w:sz w:val="10"/>
          <w:szCs w:val="10"/>
        </w:rPr>
      </w:pPr>
    </w:p>
    <w:p w:rsidR="00106D18" w:rsidRDefault="00106D18" w:rsidP="00742356">
      <w:pPr>
        <w:pStyle w:val="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РЕШИЛА:</w:t>
      </w:r>
    </w:p>
    <w:p w:rsidR="00106D18" w:rsidRDefault="00106D18" w:rsidP="009245CE">
      <w:pPr>
        <w:pStyle w:val="3"/>
        <w:ind w:firstLine="708"/>
        <w:rPr>
          <w:sz w:val="28"/>
          <w:szCs w:val="28"/>
        </w:rPr>
      </w:pPr>
      <w:r>
        <w:rPr>
          <w:sz w:val="28"/>
          <w:szCs w:val="28"/>
        </w:rPr>
        <w:t>1. Внести в Положени</w:t>
      </w:r>
      <w:r w:rsidR="00E53490">
        <w:rPr>
          <w:sz w:val="28"/>
          <w:szCs w:val="28"/>
        </w:rPr>
        <w:t>е</w:t>
      </w:r>
      <w:r>
        <w:rPr>
          <w:sz w:val="28"/>
          <w:szCs w:val="28"/>
        </w:rPr>
        <w:t xml:space="preserve"> о денежном содержании муниципальных служащих органов местного самоуправления Борисоглебского городского округа Воронежской области, утвержденное решением Борисоглебской городской Думы Борисоглебского городского округа  Воронежской области от 18.09.2012 № 67</w:t>
      </w:r>
      <w:r w:rsidR="002C09F7">
        <w:rPr>
          <w:sz w:val="28"/>
          <w:szCs w:val="28"/>
        </w:rPr>
        <w:t xml:space="preserve"> «О денежном содержании муниципальных служащих органов</w:t>
      </w:r>
      <w:r w:rsidR="009245CE">
        <w:rPr>
          <w:sz w:val="28"/>
          <w:szCs w:val="28"/>
        </w:rPr>
        <w:t xml:space="preserve"> </w:t>
      </w:r>
      <w:r w:rsidR="008E20D8">
        <w:rPr>
          <w:sz w:val="28"/>
          <w:szCs w:val="28"/>
        </w:rPr>
        <w:t>м</w:t>
      </w:r>
      <w:r w:rsidR="002C09F7">
        <w:rPr>
          <w:sz w:val="28"/>
          <w:szCs w:val="28"/>
        </w:rPr>
        <w:t>естного самоуправления Борисоглебского городского округа Воронежской области»</w:t>
      </w:r>
      <w:r w:rsidR="00E76A75">
        <w:rPr>
          <w:sz w:val="28"/>
          <w:szCs w:val="28"/>
        </w:rPr>
        <w:t>,</w:t>
      </w:r>
      <w:r>
        <w:rPr>
          <w:sz w:val="28"/>
          <w:szCs w:val="28"/>
        </w:rPr>
        <w:t xml:space="preserve"> следующие изменения:</w:t>
      </w:r>
    </w:p>
    <w:p w:rsidR="00996837" w:rsidRDefault="00996837" w:rsidP="00996837">
      <w:pPr>
        <w:pStyle w:val="3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Пункт 3.2.1. изложить в следующей редакции:</w:t>
      </w:r>
    </w:p>
    <w:p w:rsidR="00996837" w:rsidRDefault="00996837" w:rsidP="0099683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3CE0">
        <w:rPr>
          <w:rFonts w:ascii="Times New Roman" w:hAnsi="Times New Roman" w:cs="Times New Roman"/>
          <w:sz w:val="28"/>
          <w:szCs w:val="28"/>
        </w:rPr>
        <w:t>«</w:t>
      </w:r>
      <w:r w:rsidRPr="009A3CE0">
        <w:rPr>
          <w:rFonts w:ascii="Times New Roman" w:eastAsia="Calibri" w:hAnsi="Times New Roman" w:cs="Times New Roman"/>
          <w:sz w:val="28"/>
          <w:szCs w:val="28"/>
        </w:rPr>
        <w:t>3.2.1. Ежемесячная надбавка к должностному окладу за классный чин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3CE0">
        <w:rPr>
          <w:rFonts w:ascii="Times New Roman" w:eastAsia="Calibri" w:hAnsi="Times New Roman" w:cs="Times New Roman"/>
          <w:sz w:val="28"/>
          <w:szCs w:val="28"/>
        </w:rPr>
        <w:t>устанавливается в следующих размерах:</w:t>
      </w:r>
    </w:p>
    <w:p w:rsidR="00996837" w:rsidRPr="00996837" w:rsidRDefault="00996837" w:rsidP="00996837">
      <w:pPr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41"/>
        <w:gridCol w:w="2098"/>
      </w:tblGrid>
      <w:tr w:rsidR="00996837" w:rsidRPr="009A3CE0" w:rsidTr="00B313C3">
        <w:trPr>
          <w:tblHeader/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96837">
              <w:rPr>
                <w:rFonts w:ascii="Times New Roman" w:eastAsia="Calibri" w:hAnsi="Times New Roman" w:cs="Times New Roman"/>
                <w:sz w:val="22"/>
                <w:szCs w:val="22"/>
              </w:rPr>
              <w:t>Классный чин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96837">
              <w:rPr>
                <w:rFonts w:ascii="Times New Roman" w:eastAsia="Calibri" w:hAnsi="Times New Roman" w:cs="Times New Roman"/>
                <w:sz w:val="22"/>
                <w:szCs w:val="22"/>
              </w:rPr>
              <w:t>Размер надбавки (рублей)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Действительный муниципальный советник муниципальной службы 1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490D1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3285-00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Действительный муниципальный советник муниципальной </w:t>
            </w: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службы 2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490D1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3084-00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Действительный муниципальный советник муниципальной службы 3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490D1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2794-00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C3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Главный муниципальный советник муниципальной службы </w:t>
            </w:r>
          </w:p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1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490D1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2593-00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C3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Главный муниципальный советник муниципальной службы </w:t>
            </w:r>
          </w:p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2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996837" w:rsidRPr="00996837" w:rsidRDefault="00490D1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2392-00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C3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Главный муниципальный советник муниципальной службы </w:t>
            </w:r>
          </w:p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3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996837" w:rsidRPr="00996837" w:rsidRDefault="00490D12" w:rsidP="00490D1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2089-00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Советник муниципальной службы 1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490D1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1801-00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Советник муниципальной службы 2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490D1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1598-00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Советник муниципальной службы 3 класса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96837" w:rsidRPr="00996837" w:rsidRDefault="00490D1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1299-00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Референт муниципальной службы 1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490D1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999-00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Референт муниципальной службы 2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490D1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909-00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Референт муниципальной службы 3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490D1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708-00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Секретарь муниципальной службы 1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490D1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610-00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Секретарь муниципальной службы 2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490D1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505-00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Секретарь муниципальной службы 3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490D1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407-00</w:t>
            </w:r>
          </w:p>
        </w:tc>
      </w:tr>
    </w:tbl>
    <w:p w:rsidR="00996837" w:rsidRDefault="00996837" w:rsidP="00996837">
      <w:pPr>
        <w:pStyle w:val="3"/>
        <w:tabs>
          <w:tab w:val="left" w:pos="1418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».</w:t>
      </w:r>
    </w:p>
    <w:p w:rsidR="00512F68" w:rsidRDefault="00BA0BF7" w:rsidP="00B313C3">
      <w:pPr>
        <w:pStyle w:val="3"/>
        <w:tabs>
          <w:tab w:val="left" w:pos="1418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512F68">
        <w:rPr>
          <w:sz w:val="28"/>
          <w:szCs w:val="28"/>
        </w:rPr>
        <w:t>Приложение 1 к Положению изложить в следующей редакции:</w:t>
      </w:r>
    </w:p>
    <w:p w:rsidR="006E4F4B" w:rsidRDefault="00512F68" w:rsidP="00512F68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«Размеры должностных окладов по должностям муниципальной службы органов </w:t>
      </w:r>
    </w:p>
    <w:p w:rsidR="00512F68" w:rsidRDefault="00512F68" w:rsidP="00512F68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местного самоуправления Борисоглебского городского округа </w:t>
      </w:r>
    </w:p>
    <w:p w:rsidR="00512F68" w:rsidRPr="006E4F4B" w:rsidRDefault="00512F68" w:rsidP="00512F68">
      <w:pPr>
        <w:pStyle w:val="3"/>
        <w:rPr>
          <w:sz w:val="10"/>
          <w:szCs w:val="10"/>
        </w:rPr>
      </w:pPr>
    </w:p>
    <w:p w:rsidR="00512F68" w:rsidRPr="0087764B" w:rsidRDefault="00512F68" w:rsidP="00512F68">
      <w:pPr>
        <w:pStyle w:val="3"/>
        <w:rPr>
          <w:sz w:val="10"/>
          <w:szCs w:val="1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8"/>
        <w:gridCol w:w="5715"/>
        <w:gridCol w:w="2410"/>
      </w:tblGrid>
      <w:tr w:rsidR="00512F68" w:rsidRPr="00FB3549" w:rsidTr="000C1904">
        <w:trPr>
          <w:tblHeader/>
        </w:trPr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512F68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12F68">
              <w:rPr>
                <w:rFonts w:ascii="Times New Roman" w:eastAsia="Calibri" w:hAnsi="Times New Roman" w:cs="Times New Roman"/>
                <w:sz w:val="22"/>
                <w:szCs w:val="22"/>
              </w:rPr>
              <w:t>Группа должностей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512F68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12F68">
              <w:rPr>
                <w:rFonts w:ascii="Times New Roman" w:eastAsia="Calibri" w:hAnsi="Times New Roman" w:cs="Times New Roman"/>
                <w:sz w:val="22"/>
                <w:szCs w:val="22"/>
              </w:rPr>
              <w:t>Наименование должностей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512F68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12F68">
              <w:rPr>
                <w:rFonts w:ascii="Times New Roman" w:eastAsia="Calibri" w:hAnsi="Times New Roman" w:cs="Times New Roman"/>
                <w:sz w:val="22"/>
                <w:szCs w:val="22"/>
              </w:rPr>
              <w:t>Размер должностного оклада (рублей)</w:t>
            </w:r>
          </w:p>
        </w:tc>
      </w:tr>
      <w:tr w:rsidR="00512F68" w:rsidRPr="00FB3549" w:rsidTr="000C190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b/>
                <w:bCs/>
                <w:color w:val="26282F"/>
                <w:sz w:val="26"/>
                <w:szCs w:val="26"/>
              </w:rPr>
              <w:t>Администрация Борисоглебского городского округа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Высшая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Глава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90D1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13818-00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Высшая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Первый заместитель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90D1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13066-00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Высшая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Заместитель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90D1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12811-00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Руководитель аппарата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90D1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12313-00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Руководитель отдела </w:t>
            </w:r>
          </w:p>
          <w:p w:rsidR="00512F68" w:rsidRPr="00CB6497" w:rsidRDefault="00512F68" w:rsidP="000C1904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(с правами юридического лица)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90D12" w:rsidP="006149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12313-00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Руководитель территориального отдела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90D12" w:rsidP="00DB363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10303-00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Заместитель руководителя отдела </w:t>
            </w:r>
          </w:p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(с правами юридического лица)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123EC3" w:rsidRPr="00CB6497" w:rsidRDefault="00490D1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10303-00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90D1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9549-00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Заместитель начальника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90D12" w:rsidP="00DB363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9300-00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сектора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90D1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9045-00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Консультант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90D1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8797-00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Помощник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90D1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8797-00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Старший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90D1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8420-00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90D1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6537-00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Специалист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I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90D1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6411-00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Специалист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II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категории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90D1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6287-00</w:t>
            </w:r>
          </w:p>
        </w:tc>
      </w:tr>
      <w:tr w:rsidR="00512F68" w:rsidRPr="00FB3549" w:rsidTr="000C190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b/>
                <w:bCs/>
                <w:color w:val="26282F"/>
                <w:sz w:val="26"/>
                <w:szCs w:val="26"/>
              </w:rPr>
              <w:t>Борисоглебская городская Дума Борисоглебского городского округа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90D1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9549-00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Консультант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90D1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8797-00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Старший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052270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8420-00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Старшая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052270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6537-00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Специалист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I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052270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6411-00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Специалист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II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052270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6287-00</w:t>
            </w:r>
          </w:p>
        </w:tc>
      </w:tr>
      <w:tr w:rsidR="00512F68" w:rsidRPr="00FB3549" w:rsidTr="000C190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b/>
                <w:bCs/>
                <w:color w:val="26282F"/>
                <w:sz w:val="26"/>
                <w:szCs w:val="26"/>
              </w:rPr>
              <w:t>Контрольно-счетная палата Борисоглебского городского округа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Инспектор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F68" w:rsidRPr="00CB6497" w:rsidRDefault="00052270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9045-00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Старший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F68" w:rsidRPr="00CB6497" w:rsidRDefault="00052270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8420-00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052270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6537-00</w:t>
            </w:r>
          </w:p>
        </w:tc>
      </w:tr>
    </w:tbl>
    <w:p w:rsidR="00512F68" w:rsidRDefault="00512F68" w:rsidP="00512F68">
      <w:pPr>
        <w:pStyle w:val="3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512F68" w:rsidRPr="00C13E26" w:rsidRDefault="00512F68" w:rsidP="00512F68">
      <w:pPr>
        <w:pStyle w:val="3"/>
        <w:ind w:firstLine="709"/>
        <w:rPr>
          <w:sz w:val="28"/>
          <w:szCs w:val="28"/>
        </w:rPr>
      </w:pPr>
      <w:r w:rsidRPr="00C13E26">
        <w:rPr>
          <w:sz w:val="28"/>
          <w:szCs w:val="28"/>
        </w:rPr>
        <w:t>2. Настоящее решение вступает в силу с</w:t>
      </w:r>
      <w:r>
        <w:rPr>
          <w:sz w:val="28"/>
          <w:szCs w:val="28"/>
        </w:rPr>
        <w:t xml:space="preserve"> момента опубликования и распространяет свое действие на </w:t>
      </w:r>
      <w:r w:rsidR="00052270">
        <w:rPr>
          <w:sz w:val="28"/>
          <w:szCs w:val="28"/>
        </w:rPr>
        <w:t>правоотношения, возникшие с 01.10</w:t>
      </w:r>
      <w:r>
        <w:rPr>
          <w:sz w:val="28"/>
          <w:szCs w:val="28"/>
        </w:rPr>
        <w:t>.20</w:t>
      </w:r>
      <w:r w:rsidR="006E4F4B">
        <w:rPr>
          <w:sz w:val="28"/>
          <w:szCs w:val="28"/>
        </w:rPr>
        <w:t>2</w:t>
      </w:r>
      <w:r w:rsidR="00B10AC2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C13E26">
        <w:rPr>
          <w:sz w:val="28"/>
          <w:szCs w:val="28"/>
        </w:rPr>
        <w:t xml:space="preserve"> </w:t>
      </w:r>
    </w:p>
    <w:p w:rsidR="00106D18" w:rsidRPr="00C13E26" w:rsidRDefault="006E4F4B" w:rsidP="00DD2A0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06D18" w:rsidRPr="00C13E26">
        <w:rPr>
          <w:rFonts w:ascii="Times New Roman" w:hAnsi="Times New Roman" w:cs="Times New Roman"/>
          <w:sz w:val="28"/>
          <w:szCs w:val="28"/>
        </w:rPr>
        <w:t xml:space="preserve">. </w:t>
      </w:r>
      <w:r w:rsidR="00A91461">
        <w:rPr>
          <w:rFonts w:ascii="Times New Roman" w:hAnsi="Times New Roman" w:cs="Times New Roman"/>
          <w:sz w:val="28"/>
          <w:szCs w:val="28"/>
        </w:rPr>
        <w:t xml:space="preserve"> </w:t>
      </w:r>
      <w:r w:rsidR="00106D18" w:rsidRPr="00C13E26">
        <w:rPr>
          <w:rFonts w:ascii="Times New Roman" w:hAnsi="Times New Roman" w:cs="Times New Roman"/>
          <w:sz w:val="28"/>
          <w:szCs w:val="28"/>
        </w:rPr>
        <w:t>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администрации Борисоглебского городского округа Воронежской области в сети Интернет.</w:t>
      </w:r>
    </w:p>
    <w:p w:rsidR="00106D18" w:rsidRDefault="00106D18" w:rsidP="00C052BA">
      <w:pPr>
        <w:tabs>
          <w:tab w:val="left" w:pos="2415"/>
        </w:tabs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C052BA">
      <w:pPr>
        <w:tabs>
          <w:tab w:val="left" w:pos="2415"/>
        </w:tabs>
        <w:rPr>
          <w:rFonts w:ascii="Times New Roman" w:hAnsi="Times New Roman" w:cs="Times New Roman"/>
          <w:sz w:val="28"/>
          <w:szCs w:val="28"/>
        </w:rPr>
      </w:pPr>
    </w:p>
    <w:p w:rsidR="00BA0BF7" w:rsidRDefault="00106D18" w:rsidP="00742356">
      <w:pPr>
        <w:rPr>
          <w:rFonts w:ascii="Times New Roman" w:hAnsi="Times New Roman" w:cs="Times New Roman"/>
          <w:sz w:val="28"/>
          <w:szCs w:val="28"/>
        </w:rPr>
      </w:pPr>
      <w:r w:rsidRPr="00F62F0A">
        <w:rPr>
          <w:rFonts w:ascii="Times New Roman" w:hAnsi="Times New Roman" w:cs="Times New Roman"/>
          <w:sz w:val="28"/>
          <w:szCs w:val="28"/>
        </w:rPr>
        <w:t xml:space="preserve">Глава Борисоглебского городского округа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9146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461">
        <w:rPr>
          <w:rFonts w:ascii="Times New Roman" w:hAnsi="Times New Roman" w:cs="Times New Roman"/>
          <w:sz w:val="28"/>
          <w:szCs w:val="28"/>
        </w:rPr>
        <w:t xml:space="preserve">Е.О. Агаева </w:t>
      </w:r>
    </w:p>
    <w:p w:rsidR="00BA0BF7" w:rsidRDefault="00BA0BF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A0BF7" w:rsidSect="007670E3">
      <w:headerReference w:type="default" r:id="rId10"/>
      <w:pgSz w:w="11906" w:h="16838" w:code="9"/>
      <w:pgMar w:top="31" w:right="424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598" w:rsidRDefault="00CE1598" w:rsidP="001509AC">
      <w:r>
        <w:separator/>
      </w:r>
    </w:p>
  </w:endnote>
  <w:endnote w:type="continuationSeparator" w:id="0">
    <w:p w:rsidR="00CE1598" w:rsidRDefault="00CE1598" w:rsidP="00150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598" w:rsidRDefault="00CE1598" w:rsidP="001509AC">
      <w:r>
        <w:separator/>
      </w:r>
    </w:p>
  </w:footnote>
  <w:footnote w:type="continuationSeparator" w:id="0">
    <w:p w:rsidR="00CE1598" w:rsidRDefault="00CE1598" w:rsidP="001509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79514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670E3" w:rsidRPr="007670E3" w:rsidRDefault="00A935B5">
        <w:pPr>
          <w:pStyle w:val="a8"/>
          <w:jc w:val="right"/>
          <w:rPr>
            <w:rFonts w:ascii="Times New Roman" w:hAnsi="Times New Roman" w:cs="Times New Roman"/>
            <w:sz w:val="20"/>
            <w:szCs w:val="20"/>
          </w:rPr>
        </w:pPr>
        <w:r w:rsidRPr="007670E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7670E3" w:rsidRPr="007670E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7670E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72F9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70E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670E3" w:rsidRDefault="007670E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8E7020"/>
    <w:multiLevelType w:val="multilevel"/>
    <w:tmpl w:val="9AFA152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356"/>
    <w:rsid w:val="00045AE4"/>
    <w:rsid w:val="00052270"/>
    <w:rsid w:val="00071D17"/>
    <w:rsid w:val="00096180"/>
    <w:rsid w:val="000B760A"/>
    <w:rsid w:val="000C2CBA"/>
    <w:rsid w:val="000C2E8C"/>
    <w:rsid w:val="000C63DE"/>
    <w:rsid w:val="000D22ED"/>
    <w:rsid w:val="000E59EF"/>
    <w:rsid w:val="000F46BB"/>
    <w:rsid w:val="000F7312"/>
    <w:rsid w:val="00106D18"/>
    <w:rsid w:val="00123EC3"/>
    <w:rsid w:val="001509AC"/>
    <w:rsid w:val="00153624"/>
    <w:rsid w:val="00157927"/>
    <w:rsid w:val="00165963"/>
    <w:rsid w:val="00166B49"/>
    <w:rsid w:val="0017657D"/>
    <w:rsid w:val="001918F6"/>
    <w:rsid w:val="001A7BD3"/>
    <w:rsid w:val="0022653C"/>
    <w:rsid w:val="0023781C"/>
    <w:rsid w:val="00251DA9"/>
    <w:rsid w:val="00280A9C"/>
    <w:rsid w:val="00283FE6"/>
    <w:rsid w:val="0028508D"/>
    <w:rsid w:val="002B2FC3"/>
    <w:rsid w:val="002C095D"/>
    <w:rsid w:val="002C09F7"/>
    <w:rsid w:val="002D09FA"/>
    <w:rsid w:val="002D51BB"/>
    <w:rsid w:val="003002CD"/>
    <w:rsid w:val="003020EA"/>
    <w:rsid w:val="00322AC1"/>
    <w:rsid w:val="0032535E"/>
    <w:rsid w:val="00355683"/>
    <w:rsid w:val="00395DBB"/>
    <w:rsid w:val="003D68F5"/>
    <w:rsid w:val="003E1036"/>
    <w:rsid w:val="003E1D2B"/>
    <w:rsid w:val="003F78CC"/>
    <w:rsid w:val="004008A7"/>
    <w:rsid w:val="00401115"/>
    <w:rsid w:val="00425DCF"/>
    <w:rsid w:val="00443AB6"/>
    <w:rsid w:val="00461EA7"/>
    <w:rsid w:val="00476464"/>
    <w:rsid w:val="00481457"/>
    <w:rsid w:val="00482167"/>
    <w:rsid w:val="00490D12"/>
    <w:rsid w:val="004A324E"/>
    <w:rsid w:val="00501895"/>
    <w:rsid w:val="005026A4"/>
    <w:rsid w:val="005046D3"/>
    <w:rsid w:val="00512F68"/>
    <w:rsid w:val="00516EEC"/>
    <w:rsid w:val="00520B41"/>
    <w:rsid w:val="005307A2"/>
    <w:rsid w:val="00532FCF"/>
    <w:rsid w:val="005B5557"/>
    <w:rsid w:val="005D0B48"/>
    <w:rsid w:val="005E7872"/>
    <w:rsid w:val="006149B5"/>
    <w:rsid w:val="00626CC2"/>
    <w:rsid w:val="00640B15"/>
    <w:rsid w:val="00646255"/>
    <w:rsid w:val="0068499F"/>
    <w:rsid w:val="00686A82"/>
    <w:rsid w:val="0069735A"/>
    <w:rsid w:val="006A0F44"/>
    <w:rsid w:val="006A1F10"/>
    <w:rsid w:val="006A2D1C"/>
    <w:rsid w:val="006E4F4B"/>
    <w:rsid w:val="006F7C93"/>
    <w:rsid w:val="00710C85"/>
    <w:rsid w:val="00742356"/>
    <w:rsid w:val="007670E3"/>
    <w:rsid w:val="00767751"/>
    <w:rsid w:val="007B201C"/>
    <w:rsid w:val="007B78B7"/>
    <w:rsid w:val="007D063B"/>
    <w:rsid w:val="008061F9"/>
    <w:rsid w:val="008411BD"/>
    <w:rsid w:val="00871ADD"/>
    <w:rsid w:val="0087764B"/>
    <w:rsid w:val="008A032B"/>
    <w:rsid w:val="008A2F5D"/>
    <w:rsid w:val="008B28A5"/>
    <w:rsid w:val="008E20D8"/>
    <w:rsid w:val="009245CE"/>
    <w:rsid w:val="0097144F"/>
    <w:rsid w:val="00972F9D"/>
    <w:rsid w:val="00983418"/>
    <w:rsid w:val="0099115B"/>
    <w:rsid w:val="00996837"/>
    <w:rsid w:val="009A231E"/>
    <w:rsid w:val="009A3CE0"/>
    <w:rsid w:val="009A4556"/>
    <w:rsid w:val="009D5A46"/>
    <w:rsid w:val="009E5880"/>
    <w:rsid w:val="009E7AB3"/>
    <w:rsid w:val="009F2DBF"/>
    <w:rsid w:val="00A82D3F"/>
    <w:rsid w:val="00A91461"/>
    <w:rsid w:val="00A935B5"/>
    <w:rsid w:val="00A93DFB"/>
    <w:rsid w:val="00AB13A6"/>
    <w:rsid w:val="00AB4B94"/>
    <w:rsid w:val="00AD5A65"/>
    <w:rsid w:val="00AE1E2C"/>
    <w:rsid w:val="00B10AC2"/>
    <w:rsid w:val="00B111F7"/>
    <w:rsid w:val="00B13A48"/>
    <w:rsid w:val="00B313C3"/>
    <w:rsid w:val="00B36723"/>
    <w:rsid w:val="00B920BD"/>
    <w:rsid w:val="00BA0BF7"/>
    <w:rsid w:val="00BA5FF7"/>
    <w:rsid w:val="00BC1BD7"/>
    <w:rsid w:val="00BD09B8"/>
    <w:rsid w:val="00C052BA"/>
    <w:rsid w:val="00C13E26"/>
    <w:rsid w:val="00C46690"/>
    <w:rsid w:val="00C67A17"/>
    <w:rsid w:val="00C71327"/>
    <w:rsid w:val="00C831F9"/>
    <w:rsid w:val="00CA3BAF"/>
    <w:rsid w:val="00CB6497"/>
    <w:rsid w:val="00CE1598"/>
    <w:rsid w:val="00CF257A"/>
    <w:rsid w:val="00D00BEE"/>
    <w:rsid w:val="00D10CEC"/>
    <w:rsid w:val="00D16323"/>
    <w:rsid w:val="00D27C42"/>
    <w:rsid w:val="00D36983"/>
    <w:rsid w:val="00D558C8"/>
    <w:rsid w:val="00D66F29"/>
    <w:rsid w:val="00D93854"/>
    <w:rsid w:val="00DB3631"/>
    <w:rsid w:val="00DD00E8"/>
    <w:rsid w:val="00DD2A05"/>
    <w:rsid w:val="00DD7163"/>
    <w:rsid w:val="00DF06A0"/>
    <w:rsid w:val="00DF7537"/>
    <w:rsid w:val="00E074E8"/>
    <w:rsid w:val="00E14885"/>
    <w:rsid w:val="00E53490"/>
    <w:rsid w:val="00E76A75"/>
    <w:rsid w:val="00EB5B7F"/>
    <w:rsid w:val="00ED3EA1"/>
    <w:rsid w:val="00F150AA"/>
    <w:rsid w:val="00F328EE"/>
    <w:rsid w:val="00F3305C"/>
    <w:rsid w:val="00F62F0A"/>
    <w:rsid w:val="00F63B70"/>
    <w:rsid w:val="00F74403"/>
    <w:rsid w:val="00F8705F"/>
    <w:rsid w:val="00FB3549"/>
    <w:rsid w:val="00FC6073"/>
    <w:rsid w:val="00FD3245"/>
    <w:rsid w:val="00FD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356"/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2356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42356"/>
    <w:pPr>
      <w:keepNext/>
      <w:jc w:val="center"/>
      <w:outlineLvl w:val="1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42356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235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742356"/>
    <w:pPr>
      <w:jc w:val="center"/>
    </w:pPr>
    <w:rPr>
      <w:rFonts w:ascii="Times New Roman" w:hAnsi="Times New Roman" w:cs="Times New Roman"/>
      <w:b/>
      <w:bCs/>
    </w:rPr>
  </w:style>
  <w:style w:type="paragraph" w:styleId="3">
    <w:name w:val="Body Text 3"/>
    <w:basedOn w:val="a"/>
    <w:link w:val="30"/>
    <w:uiPriority w:val="99"/>
    <w:rsid w:val="00742356"/>
    <w:pPr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30">
    <w:name w:val="Основной текст 3 Знак"/>
    <w:basedOn w:val="a0"/>
    <w:link w:val="3"/>
    <w:uiPriority w:val="99"/>
    <w:locked/>
    <w:rsid w:val="00742356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7423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4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71327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a6">
    <w:name w:val="Прижатый влево"/>
    <w:basedOn w:val="a"/>
    <w:next w:val="a"/>
    <w:uiPriority w:val="99"/>
    <w:rsid w:val="009A3CE0"/>
    <w:pPr>
      <w:autoSpaceDE w:val="0"/>
      <w:autoSpaceDN w:val="0"/>
      <w:adjustRightInd w:val="0"/>
    </w:pPr>
    <w:rPr>
      <w:rFonts w:eastAsia="Calibri"/>
    </w:rPr>
  </w:style>
  <w:style w:type="character" w:customStyle="1" w:styleId="a7">
    <w:name w:val="Цветовое выделение"/>
    <w:uiPriority w:val="99"/>
    <w:rsid w:val="00FB3549"/>
    <w:rPr>
      <w:b/>
      <w:bCs/>
      <w:color w:val="26282F"/>
    </w:rPr>
  </w:style>
  <w:style w:type="paragraph" w:styleId="a8">
    <w:name w:val="header"/>
    <w:basedOn w:val="a"/>
    <w:link w:val="a9"/>
    <w:uiPriority w:val="99"/>
    <w:unhideWhenUsed/>
    <w:rsid w:val="001509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509AC"/>
    <w:rPr>
      <w:rFonts w:ascii="Arial" w:eastAsia="Times New Roman" w:hAnsi="Arial" w:cs="Arial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1509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509AC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36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51568-900E-47F9-B3C4-32B4412B2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Фуртак Ольга Викторовна</dc:creator>
  <cp:lastModifiedBy>Романова Марина Александровна</cp:lastModifiedBy>
  <cp:revision>8</cp:revision>
  <cp:lastPrinted>2023-11-16T13:32:00Z</cp:lastPrinted>
  <dcterms:created xsi:type="dcterms:W3CDTF">2023-10-26T05:52:00Z</dcterms:created>
  <dcterms:modified xsi:type="dcterms:W3CDTF">2023-11-16T13:33:00Z</dcterms:modified>
</cp:coreProperties>
</file>