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7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от 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__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_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307608" w:rsidRPr="00307608" w:rsidRDefault="00307608" w:rsidP="00307608">
            <w:pPr>
              <w:pStyle w:val="2"/>
              <w:ind w:firstLine="708"/>
              <w:rPr>
                <w:szCs w:val="24"/>
              </w:rPr>
            </w:pPr>
            <w:r w:rsidRPr="00307608">
              <w:rPr>
                <w:color w:val="000000"/>
                <w:szCs w:val="24"/>
              </w:rPr>
              <w:t>внесения изменений в Генеральный план Борисоглебского городского округа Воронежской области, утвержденный решением Борисоглебской городской Думы Б</w:t>
            </w:r>
            <w:r w:rsidRPr="00307608">
              <w:rPr>
                <w:color w:val="000000"/>
                <w:szCs w:val="24"/>
              </w:rPr>
              <w:t>о</w:t>
            </w:r>
            <w:r w:rsidRPr="00307608">
              <w:rPr>
                <w:color w:val="000000"/>
                <w:szCs w:val="24"/>
              </w:rPr>
              <w:t xml:space="preserve">рисоглебского городского округа Воронежской области от 06.07.2011 №388, </w:t>
            </w:r>
            <w:r w:rsidRPr="00307608">
              <w:rPr>
                <w:szCs w:val="24"/>
              </w:rPr>
              <w:t>в части:</w:t>
            </w:r>
          </w:p>
          <w:p w:rsidR="00307608" w:rsidRPr="00307608" w:rsidRDefault="00307608" w:rsidP="00307608">
            <w:pPr>
              <w:pStyle w:val="2"/>
              <w:ind w:firstLine="708"/>
              <w:rPr>
                <w:szCs w:val="24"/>
              </w:rPr>
            </w:pPr>
            <w:r w:rsidRPr="00307608">
              <w:rPr>
                <w:szCs w:val="24"/>
              </w:rPr>
              <w:t>1.1. Изменения функциональной зоны- улицы и проезды, земельного участка с местоположением: в 355 м на северо-восток от жилого дома, расположенного по адресу: Воронежская область, Борисоглебский городской округ, с. Чигорак, ул. Первомайская,93, площадью 7 Га, категории земли населенных пунктов, на функциональную зону - жилая зона «усадебная застройка».</w:t>
            </w:r>
          </w:p>
          <w:p w:rsidR="00307608" w:rsidRPr="00307608" w:rsidRDefault="00307608" w:rsidP="00307608">
            <w:pPr>
              <w:pStyle w:val="2"/>
              <w:ind w:firstLine="708"/>
              <w:rPr>
                <w:szCs w:val="24"/>
              </w:rPr>
            </w:pPr>
            <w:r w:rsidRPr="00307608">
              <w:rPr>
                <w:szCs w:val="24"/>
              </w:rPr>
              <w:t>1.2. Изменения функциональной зоны – зона сельскохозяйственного использования «лесонасаждения», земельного участка с местоположением: в 350 м на северо-восток от жилого дома, расположенного по адресу: Воронежская область, Борисоглебский городской округ, с .Чигорак, ул</w:t>
            </w:r>
            <w:proofErr w:type="gramStart"/>
            <w:r w:rsidRPr="00307608">
              <w:rPr>
                <w:szCs w:val="24"/>
              </w:rPr>
              <w:t>.Н</w:t>
            </w:r>
            <w:proofErr w:type="gramEnd"/>
            <w:r w:rsidRPr="00307608">
              <w:rPr>
                <w:szCs w:val="24"/>
              </w:rPr>
              <w:t>абережная, 18, площадью 12 Га, категории земли населенных пунктов, на функциональную зону- жилая зона «усадебная застройка».</w:t>
            </w:r>
          </w:p>
          <w:p w:rsidR="00307608" w:rsidRPr="00307608" w:rsidRDefault="00307608" w:rsidP="00307608">
            <w:pPr>
              <w:pStyle w:val="2"/>
              <w:ind w:firstLine="708"/>
              <w:rPr>
                <w:szCs w:val="24"/>
              </w:rPr>
            </w:pPr>
            <w:r w:rsidRPr="00307608">
              <w:rPr>
                <w:szCs w:val="24"/>
              </w:rPr>
              <w:t>1.3. Изменения функциональной зоны – зона природно-рекреационная «зеленые насаждения общего пользования» земельного участка с местоположением: в 500 м на юго-запад от жилого дома, расположенного по адресу: Воронежская область, Борисоглебский городской округ, с</w:t>
            </w:r>
            <w:proofErr w:type="gramStart"/>
            <w:r w:rsidRPr="00307608">
              <w:rPr>
                <w:szCs w:val="24"/>
              </w:rPr>
              <w:t xml:space="preserve"> .</w:t>
            </w:r>
            <w:proofErr w:type="gramEnd"/>
            <w:r w:rsidRPr="00307608">
              <w:rPr>
                <w:szCs w:val="24"/>
              </w:rPr>
              <w:t>Чигорак,</w:t>
            </w:r>
            <w:r>
              <w:rPr>
                <w:szCs w:val="24"/>
              </w:rPr>
              <w:t xml:space="preserve">       </w:t>
            </w:r>
            <w:r w:rsidRPr="00307608">
              <w:rPr>
                <w:szCs w:val="24"/>
              </w:rPr>
              <w:t>ул. Красная, 66, площадью 45 Га, категории земли населенных пунктов, на функциональную зону- жилая зона «усадебная застройка».</w:t>
            </w:r>
          </w:p>
          <w:tbl>
            <w:tblPr>
              <w:tblW w:w="8796" w:type="dxa"/>
              <w:jc w:val="center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8796"/>
            </w:tblGrid>
            <w:tr w:rsidR="009671C7" w:rsidRPr="00C81F75" w:rsidTr="00307608">
              <w:trPr>
                <w:trHeight w:val="8647"/>
                <w:jc w:val="center"/>
              </w:trPr>
              <w:tc>
                <w:tcPr>
                  <w:tcW w:w="8796" w:type="dxa"/>
                </w:tcPr>
                <w:p w:rsidR="009671C7" w:rsidRPr="00C81F75" w:rsidRDefault="00307608" w:rsidP="00307608">
                  <w:pPr>
                    <w:tabs>
                      <w:tab w:val="left" w:pos="3868"/>
                    </w:tabs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53" style="position:absolute;left:0;text-align:left;margin-left:167.8pt;margin-top:275.5pt;width:158.8pt;height:139.5pt;z-index:251730944" filled="f"/>
                    </w:pict>
                  </w: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52" style="position:absolute;left:0;text-align:left;margin-left:175.25pt;margin-top:23pt;width:226.3pt;height:47.9pt;z-index:251729920" filled="f"/>
                    </w:pict>
                  </w:r>
                  <w:r w:rsidR="004C0B93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6" style="position:absolute;left:0;text-align:left;margin-left:14.1pt;margin-top:11pt;width:52.4pt;height:92.6pt;z-index:251728896" filled="f"/>
                    </w:pict>
                  </w:r>
                  <w:r w:rsidR="004C0B93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-27247</wp:posOffset>
                        </wp:positionH>
                        <wp:positionV relativeFrom="paragraph">
                          <wp:posOffset>32492</wp:posOffset>
                        </wp:positionV>
                        <wp:extent cx="345267" cy="356260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4876" cy="35585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="004C0B93" w:rsidRPr="004C0B93"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  <w:drawing>
                      <wp:inline distT="0" distB="0" distL="0" distR="0">
                        <wp:extent cx="5193689" cy="5474524"/>
                        <wp:effectExtent l="19050" t="0" r="6961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 l="17252" t="20934" r="25904" b="418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02339" cy="548364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307608"/>
    <w:sectPr w:rsidR="00AC3EF4" w:rsidSect="00816B1D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07608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4C0B93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5F715F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395E"/>
    <w:rsid w:val="009671C7"/>
    <w:rsid w:val="00987A32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B223E4"/>
    <w:rsid w:val="00B22DCC"/>
    <w:rsid w:val="00B439AE"/>
    <w:rsid w:val="00B65D1B"/>
    <w:rsid w:val="00B92DA1"/>
    <w:rsid w:val="00B976B3"/>
    <w:rsid w:val="00BA164D"/>
    <w:rsid w:val="00BB575A"/>
    <w:rsid w:val="00BC7539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F4F30"/>
    <w:rsid w:val="00E02110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  <w:style w:type="paragraph" w:styleId="2">
    <w:name w:val="Body Text 2"/>
    <w:basedOn w:val="a"/>
    <w:link w:val="20"/>
    <w:rsid w:val="00307608"/>
    <w:pPr>
      <w:spacing w:after="0" w:line="240" w:lineRule="auto"/>
      <w:ind w:right="43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20">
    <w:name w:val="Основной текст 2 Знак"/>
    <w:basedOn w:val="a0"/>
    <w:link w:val="2"/>
    <w:rsid w:val="00307608"/>
    <w:rPr>
      <w:rFonts w:ascii="Times New Roman" w:eastAsia="Times New Roman" w:hAnsi="Times New Roman" w:cs="Times New Roman"/>
      <w:sz w:val="24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2</Pages>
  <Words>230</Words>
  <Characters>1317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15</cp:revision>
  <cp:lastPrinted>2019-12-23T08:59:00Z</cp:lastPrinted>
  <dcterms:created xsi:type="dcterms:W3CDTF">2019-08-15T10:33:00Z</dcterms:created>
  <dcterms:modified xsi:type="dcterms:W3CDTF">2019-12-23T08:59:00Z</dcterms:modified>
</cp:coreProperties>
</file>