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3D" w:rsidRDefault="00F14C31" w:rsidP="00A67CE4">
      <w:pPr>
        <w:jc w:val="center"/>
        <w:rPr>
          <w:rFonts w:ascii="Times New Roman" w:hAnsi="Times New Roman"/>
          <w:sz w:val="28"/>
          <w:szCs w:val="28"/>
        </w:rPr>
      </w:pPr>
      <w:r>
        <w:rPr>
          <w:noProof/>
        </w:rPr>
        <w:drawing>
          <wp:anchor distT="0" distB="0" distL="114300" distR="114300" simplePos="0" relativeHeight="251658240" behindDoc="0" locked="0" layoutInCell="1" allowOverlap="1" wp14:anchorId="744B55BE" wp14:editId="092543AD">
            <wp:simplePos x="0" y="0"/>
            <wp:positionH relativeFrom="column">
              <wp:posOffset>2562860</wp:posOffset>
            </wp:positionH>
            <wp:positionV relativeFrom="paragraph">
              <wp:posOffset>10160</wp:posOffset>
            </wp:positionV>
            <wp:extent cx="528320" cy="647700"/>
            <wp:effectExtent l="19050" t="0" r="5080" b="0"/>
            <wp:wrapNone/>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9"/>
                    <a:srcRect/>
                    <a:stretch>
                      <a:fillRect/>
                    </a:stretch>
                  </pic:blipFill>
                  <pic:spPr bwMode="auto">
                    <a:xfrm>
                      <a:off x="0" y="0"/>
                      <a:ext cx="528320" cy="647700"/>
                    </a:xfrm>
                    <a:prstGeom prst="rect">
                      <a:avLst/>
                    </a:prstGeom>
                    <a:noFill/>
                  </pic:spPr>
                </pic:pic>
              </a:graphicData>
            </a:graphic>
          </wp:anchor>
        </w:drawing>
      </w:r>
    </w:p>
    <w:p w:rsidR="00DC083D" w:rsidRDefault="00DC083D" w:rsidP="00A67CE4">
      <w:pPr>
        <w:jc w:val="center"/>
        <w:rPr>
          <w:rFonts w:ascii="Times New Roman" w:hAnsi="Times New Roman"/>
          <w:sz w:val="28"/>
          <w:szCs w:val="28"/>
        </w:rPr>
      </w:pPr>
    </w:p>
    <w:p w:rsidR="00DC083D" w:rsidRDefault="00DC083D" w:rsidP="00A67CE4">
      <w:pPr>
        <w:jc w:val="center"/>
        <w:rPr>
          <w:rFonts w:ascii="Times New Roman" w:hAnsi="Times New Roman"/>
          <w:sz w:val="28"/>
          <w:szCs w:val="28"/>
        </w:rPr>
      </w:pPr>
    </w:p>
    <w:p w:rsidR="00DC083D" w:rsidRDefault="00DC083D" w:rsidP="00A67CE4">
      <w:pPr>
        <w:jc w:val="center"/>
        <w:rPr>
          <w:rFonts w:ascii="Times New Roman" w:hAnsi="Times New Roman"/>
          <w:sz w:val="28"/>
          <w:szCs w:val="28"/>
        </w:rPr>
      </w:pPr>
    </w:p>
    <w:p w:rsidR="00DC083D" w:rsidRPr="00EB5CA4" w:rsidRDefault="00DC083D" w:rsidP="00A67CE4">
      <w:pPr>
        <w:jc w:val="center"/>
        <w:rPr>
          <w:rFonts w:ascii="Times New Roman" w:hAnsi="Times New Roman"/>
          <w:sz w:val="28"/>
          <w:szCs w:val="28"/>
        </w:rPr>
      </w:pPr>
      <w:r w:rsidRPr="00A868B8">
        <w:rPr>
          <w:rFonts w:ascii="Times New Roman" w:hAnsi="Times New Roman"/>
          <w:b/>
          <w:sz w:val="28"/>
          <w:szCs w:val="28"/>
        </w:rPr>
        <w:t>БОРИСОГЛЕБСКАЯ  ГОРОДСКАЯ  ДУМА</w:t>
      </w:r>
    </w:p>
    <w:p w:rsidR="00DC083D" w:rsidRPr="00A868B8" w:rsidRDefault="00DC083D" w:rsidP="00A67CE4">
      <w:pPr>
        <w:jc w:val="center"/>
        <w:rPr>
          <w:rFonts w:ascii="Times New Roman" w:hAnsi="Times New Roman"/>
          <w:b/>
          <w:sz w:val="28"/>
          <w:szCs w:val="28"/>
        </w:rPr>
      </w:pPr>
      <w:r w:rsidRPr="00A868B8">
        <w:rPr>
          <w:rFonts w:ascii="Times New Roman" w:hAnsi="Times New Roman"/>
          <w:b/>
          <w:sz w:val="28"/>
          <w:szCs w:val="28"/>
        </w:rPr>
        <w:t>БОРИСОГЛЕБСКОГО ГОРОДСКОГО ОКРУГА</w:t>
      </w:r>
    </w:p>
    <w:p w:rsidR="00DC083D" w:rsidRPr="00A868B8" w:rsidRDefault="00DC083D" w:rsidP="00A67CE4">
      <w:pPr>
        <w:jc w:val="center"/>
        <w:rPr>
          <w:rFonts w:ascii="Times New Roman" w:hAnsi="Times New Roman"/>
          <w:b/>
          <w:sz w:val="28"/>
          <w:szCs w:val="28"/>
        </w:rPr>
      </w:pPr>
      <w:r w:rsidRPr="00A868B8">
        <w:rPr>
          <w:rFonts w:ascii="Times New Roman" w:hAnsi="Times New Roman"/>
          <w:b/>
          <w:sz w:val="28"/>
          <w:szCs w:val="28"/>
        </w:rPr>
        <w:t>ВОРОНЕЖСКОЙ ОБЛАСТИ</w:t>
      </w:r>
    </w:p>
    <w:p w:rsidR="00DC083D" w:rsidRPr="00A868B8" w:rsidRDefault="00DC083D" w:rsidP="00A67CE4">
      <w:pPr>
        <w:jc w:val="center"/>
        <w:rPr>
          <w:rFonts w:ascii="Times New Roman" w:hAnsi="Times New Roman"/>
          <w:sz w:val="28"/>
          <w:szCs w:val="28"/>
        </w:rPr>
      </w:pPr>
    </w:p>
    <w:p w:rsidR="00DC083D" w:rsidRPr="00A67CE4" w:rsidRDefault="00DC083D" w:rsidP="00A67CE4">
      <w:pPr>
        <w:pStyle w:val="2"/>
        <w:ind w:left="3402" w:hanging="3544"/>
        <w:jc w:val="center"/>
        <w:rPr>
          <w:rFonts w:ascii="Times New Roman" w:hAnsi="Times New Roman"/>
          <w:i/>
          <w:color w:val="auto"/>
          <w:sz w:val="28"/>
          <w:szCs w:val="28"/>
        </w:rPr>
      </w:pPr>
      <w:r>
        <w:rPr>
          <w:rFonts w:ascii="Times New Roman" w:hAnsi="Times New Roman"/>
          <w:color w:val="auto"/>
          <w:sz w:val="28"/>
          <w:szCs w:val="28"/>
        </w:rPr>
        <w:t xml:space="preserve"> </w:t>
      </w:r>
      <w:r w:rsidRPr="00A67CE4">
        <w:rPr>
          <w:rFonts w:ascii="Times New Roman" w:hAnsi="Times New Roman"/>
          <w:color w:val="auto"/>
          <w:sz w:val="28"/>
          <w:szCs w:val="28"/>
        </w:rPr>
        <w:t>РЕШЕНИ</w:t>
      </w:r>
      <w:r w:rsidR="007D38A2">
        <w:rPr>
          <w:rFonts w:ascii="Times New Roman" w:hAnsi="Times New Roman"/>
          <w:color w:val="auto"/>
          <w:sz w:val="28"/>
          <w:szCs w:val="28"/>
        </w:rPr>
        <w:t>Е</w:t>
      </w:r>
    </w:p>
    <w:p w:rsidR="00DC083D" w:rsidRDefault="00DC083D" w:rsidP="00EB5CA4">
      <w:pPr>
        <w:rPr>
          <w:rFonts w:ascii="Times New Roman" w:hAnsi="Times New Roman"/>
          <w:b/>
          <w:sz w:val="28"/>
          <w:szCs w:val="28"/>
        </w:rPr>
      </w:pPr>
    </w:p>
    <w:p w:rsidR="00DC083D" w:rsidRPr="007D38A2" w:rsidRDefault="007D38A2" w:rsidP="00EB5CA4">
      <w:pPr>
        <w:rPr>
          <w:rFonts w:ascii="Times New Roman" w:hAnsi="Times New Roman"/>
          <w:b/>
          <w:sz w:val="28"/>
          <w:szCs w:val="28"/>
        </w:rPr>
      </w:pPr>
      <w:r w:rsidRPr="007D38A2">
        <w:rPr>
          <w:rFonts w:ascii="Times New Roman" w:hAnsi="Times New Roman"/>
          <w:b/>
          <w:sz w:val="28"/>
          <w:szCs w:val="28"/>
        </w:rPr>
        <w:t xml:space="preserve">от  25.04.2024 г. </w:t>
      </w:r>
      <w:r w:rsidR="00DC083D" w:rsidRPr="007D38A2">
        <w:rPr>
          <w:rFonts w:ascii="Times New Roman" w:hAnsi="Times New Roman"/>
          <w:b/>
          <w:sz w:val="28"/>
          <w:szCs w:val="28"/>
        </w:rPr>
        <w:t xml:space="preserve">№ </w:t>
      </w:r>
      <w:r w:rsidRPr="007D38A2">
        <w:rPr>
          <w:rFonts w:ascii="Times New Roman" w:hAnsi="Times New Roman"/>
          <w:b/>
          <w:sz w:val="28"/>
          <w:szCs w:val="28"/>
        </w:rPr>
        <w:t>260</w:t>
      </w:r>
      <w:r w:rsidR="00DC083D" w:rsidRPr="007D38A2">
        <w:rPr>
          <w:rFonts w:ascii="Times New Roman" w:hAnsi="Times New Roman"/>
          <w:b/>
          <w:sz w:val="28"/>
          <w:szCs w:val="2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6"/>
      </w:tblGrid>
      <w:tr w:rsidR="00DC083D" w:rsidRPr="00ED1A83" w:rsidTr="00343881">
        <w:trPr>
          <w:trHeight w:val="1469"/>
        </w:trPr>
        <w:tc>
          <w:tcPr>
            <w:tcW w:w="4666" w:type="dxa"/>
            <w:tcBorders>
              <w:top w:val="nil"/>
              <w:left w:val="nil"/>
              <w:bottom w:val="nil"/>
              <w:right w:val="nil"/>
            </w:tcBorders>
          </w:tcPr>
          <w:p w:rsidR="001B7A5B" w:rsidRDefault="001B7A5B" w:rsidP="004D3F85">
            <w:pPr>
              <w:ind w:left="-108"/>
              <w:jc w:val="both"/>
              <w:rPr>
                <w:rFonts w:ascii="Times New Roman" w:hAnsi="Times New Roman"/>
                <w:sz w:val="28"/>
              </w:rPr>
            </w:pPr>
          </w:p>
          <w:p w:rsidR="00DC083D" w:rsidRPr="00ED1A83" w:rsidRDefault="0083483E" w:rsidP="0083483E">
            <w:pPr>
              <w:ind w:left="-108"/>
              <w:jc w:val="both"/>
              <w:rPr>
                <w:rFonts w:ascii="Times New Roman" w:hAnsi="Times New Roman"/>
                <w:sz w:val="28"/>
                <w:szCs w:val="28"/>
              </w:rPr>
            </w:pPr>
            <w:r>
              <w:rPr>
                <w:rFonts w:ascii="Times New Roman" w:hAnsi="Times New Roman"/>
                <w:sz w:val="28"/>
              </w:rPr>
              <w:t>Об утверждении Порядка реализации правотворческой инициативы гра</w:t>
            </w:r>
            <w:r w:rsidR="0014032A">
              <w:rPr>
                <w:rFonts w:ascii="Times New Roman" w:hAnsi="Times New Roman"/>
                <w:sz w:val="28"/>
              </w:rPr>
              <w:t>ждан в Борисоглебском городском</w:t>
            </w:r>
            <w:r>
              <w:rPr>
                <w:rFonts w:ascii="Times New Roman" w:hAnsi="Times New Roman"/>
                <w:sz w:val="28"/>
              </w:rPr>
              <w:t xml:space="preserve"> округе Воронежской области</w:t>
            </w:r>
          </w:p>
        </w:tc>
      </w:tr>
    </w:tbl>
    <w:p w:rsidR="00DC083D" w:rsidRDefault="00DC083D" w:rsidP="00EB5CA4">
      <w:pPr>
        <w:jc w:val="both"/>
        <w:rPr>
          <w:rFonts w:ascii="Times New Roman" w:hAnsi="Times New Roman"/>
          <w:sz w:val="28"/>
          <w:szCs w:val="28"/>
        </w:rPr>
      </w:pPr>
    </w:p>
    <w:p w:rsidR="0083483E" w:rsidRPr="0083483E" w:rsidRDefault="0083483E" w:rsidP="0083483E">
      <w:pPr>
        <w:autoSpaceDE w:val="0"/>
        <w:autoSpaceDN w:val="0"/>
        <w:adjustRightInd w:val="0"/>
        <w:ind w:firstLine="720"/>
        <w:jc w:val="both"/>
        <w:rPr>
          <w:rFonts w:ascii="Times New Roman" w:hAnsi="Times New Roman"/>
          <w:bCs/>
          <w:sz w:val="28"/>
          <w:szCs w:val="28"/>
        </w:rPr>
      </w:pPr>
      <w:proofErr w:type="gramStart"/>
      <w:r w:rsidRPr="0083483E">
        <w:rPr>
          <w:rFonts w:ascii="Times New Roman" w:hAnsi="Times New Roman"/>
          <w:sz w:val="28"/>
          <w:szCs w:val="28"/>
        </w:rPr>
        <w:t>В целях обеспечения права граждан Российской Федерации на участие в осущес</w:t>
      </w:r>
      <w:r>
        <w:rPr>
          <w:rFonts w:ascii="Times New Roman" w:hAnsi="Times New Roman"/>
          <w:sz w:val="28"/>
          <w:szCs w:val="28"/>
        </w:rPr>
        <w:t>твлении местного самоуправления</w:t>
      </w:r>
      <w:r w:rsidRPr="0083483E">
        <w:rPr>
          <w:rFonts w:ascii="Times New Roman" w:hAnsi="Times New Roman"/>
          <w:sz w:val="28"/>
          <w:szCs w:val="28"/>
        </w:rPr>
        <w:t xml:space="preserve"> в соответствии </w:t>
      </w:r>
      <w:r w:rsidRPr="0083483E">
        <w:rPr>
          <w:rFonts w:ascii="Times New Roman" w:hAnsi="Times New Roman"/>
          <w:bCs/>
          <w:sz w:val="28"/>
          <w:szCs w:val="28"/>
        </w:rPr>
        <w:t>со статьей</w:t>
      </w:r>
      <w:proofErr w:type="gramEnd"/>
      <w:r w:rsidRPr="0083483E">
        <w:rPr>
          <w:rFonts w:ascii="Times New Roman" w:hAnsi="Times New Roman"/>
          <w:bCs/>
          <w:sz w:val="28"/>
          <w:szCs w:val="28"/>
        </w:rPr>
        <w:t xml:space="preserve"> 26 Федерального закона от 6 октября 2003 года № 131</w:t>
      </w:r>
      <w:r w:rsidRPr="0083483E">
        <w:rPr>
          <w:rFonts w:ascii="Times New Roman" w:hAnsi="Times New Roman"/>
          <w:bCs/>
          <w:sz w:val="28"/>
          <w:szCs w:val="28"/>
        </w:rPr>
        <w:noBreakHyphen/>
        <w:t>ФЗ «Об общих принципах организации местного самоуправления в Российской Федерации», руководствуясь Уставом Борисоглебского городского округа Воронежской области,</w:t>
      </w:r>
      <w:r>
        <w:rPr>
          <w:rFonts w:ascii="Times New Roman" w:hAnsi="Times New Roman"/>
          <w:bCs/>
          <w:sz w:val="28"/>
          <w:szCs w:val="28"/>
        </w:rPr>
        <w:t xml:space="preserve"> Борисоглебская городская Дума Борисоглебского городского округа Воронежской области </w:t>
      </w:r>
    </w:p>
    <w:p w:rsidR="0083483E" w:rsidRPr="0083483E" w:rsidRDefault="0083483E" w:rsidP="00ED2E4C">
      <w:pPr>
        <w:ind w:right="-568" w:firstLine="720"/>
        <w:jc w:val="center"/>
        <w:rPr>
          <w:rFonts w:ascii="Times New Roman" w:hAnsi="Times New Roman"/>
          <w:b/>
          <w:sz w:val="28"/>
          <w:szCs w:val="28"/>
        </w:rPr>
      </w:pPr>
    </w:p>
    <w:p w:rsidR="0083483E" w:rsidRDefault="0083483E" w:rsidP="00ED2E4C">
      <w:pPr>
        <w:ind w:right="-568" w:firstLine="720"/>
        <w:jc w:val="center"/>
        <w:rPr>
          <w:rFonts w:ascii="Times New Roman" w:hAnsi="Times New Roman"/>
          <w:b/>
          <w:sz w:val="28"/>
          <w:szCs w:val="28"/>
        </w:rPr>
      </w:pPr>
    </w:p>
    <w:p w:rsidR="00DC083D" w:rsidRDefault="00DC083D" w:rsidP="00ED2E4C">
      <w:pPr>
        <w:ind w:right="-568" w:firstLine="720"/>
        <w:jc w:val="center"/>
        <w:rPr>
          <w:rFonts w:ascii="Times New Roman" w:hAnsi="Times New Roman"/>
          <w:b/>
          <w:sz w:val="28"/>
          <w:szCs w:val="28"/>
        </w:rPr>
      </w:pPr>
      <w:r>
        <w:rPr>
          <w:rFonts w:ascii="Times New Roman" w:hAnsi="Times New Roman"/>
          <w:b/>
          <w:sz w:val="28"/>
          <w:szCs w:val="28"/>
        </w:rPr>
        <w:t>РЕ</w:t>
      </w:r>
      <w:r w:rsidRPr="00A868B8">
        <w:rPr>
          <w:rFonts w:ascii="Times New Roman" w:hAnsi="Times New Roman"/>
          <w:b/>
          <w:sz w:val="28"/>
          <w:szCs w:val="28"/>
        </w:rPr>
        <w:t>ШИЛА:</w:t>
      </w:r>
    </w:p>
    <w:p w:rsidR="0083483E" w:rsidRPr="00AD6998" w:rsidRDefault="0083483E" w:rsidP="00ED2E4C">
      <w:pPr>
        <w:ind w:right="-568" w:firstLine="720"/>
        <w:jc w:val="center"/>
        <w:rPr>
          <w:rFonts w:ascii="Times New Roman" w:hAnsi="Times New Roman"/>
          <w:b/>
          <w:sz w:val="28"/>
          <w:szCs w:val="28"/>
        </w:rPr>
      </w:pPr>
    </w:p>
    <w:p w:rsidR="0083483E" w:rsidRDefault="0083483E" w:rsidP="0083483E">
      <w:pPr>
        <w:widowControl/>
        <w:numPr>
          <w:ilvl w:val="0"/>
          <w:numId w:val="13"/>
        </w:numPr>
        <w:jc w:val="both"/>
        <w:rPr>
          <w:rFonts w:ascii="Times New Roman" w:hAnsi="Times New Roman"/>
          <w:sz w:val="28"/>
          <w:szCs w:val="28"/>
        </w:rPr>
      </w:pPr>
      <w:r w:rsidRPr="0083483E">
        <w:rPr>
          <w:rFonts w:ascii="Times New Roman" w:hAnsi="Times New Roman"/>
          <w:bCs/>
          <w:sz w:val="28"/>
          <w:szCs w:val="28"/>
        </w:rPr>
        <w:t>Утвердить П</w:t>
      </w:r>
      <w:r w:rsidRPr="0083483E">
        <w:rPr>
          <w:rFonts w:ascii="Times New Roman" w:hAnsi="Times New Roman"/>
          <w:sz w:val="28"/>
          <w:szCs w:val="28"/>
        </w:rPr>
        <w:t xml:space="preserve">орядок реализации правотворческой инициативы граждан в Борисоглебском городском округе Воронежской области </w:t>
      </w:r>
      <w:r>
        <w:rPr>
          <w:rFonts w:ascii="Times New Roman" w:hAnsi="Times New Roman"/>
          <w:sz w:val="28"/>
          <w:szCs w:val="28"/>
        </w:rPr>
        <w:t>согласно приложению</w:t>
      </w:r>
      <w:r w:rsidRPr="0083483E">
        <w:rPr>
          <w:rFonts w:ascii="Times New Roman" w:hAnsi="Times New Roman"/>
          <w:sz w:val="28"/>
          <w:szCs w:val="28"/>
        </w:rPr>
        <w:t>.</w:t>
      </w:r>
    </w:p>
    <w:p w:rsidR="00CE1AD8" w:rsidRPr="0083483E" w:rsidRDefault="00C500EA" w:rsidP="0083483E">
      <w:pPr>
        <w:widowControl/>
        <w:numPr>
          <w:ilvl w:val="0"/>
          <w:numId w:val="13"/>
        </w:numPr>
        <w:jc w:val="both"/>
        <w:rPr>
          <w:rFonts w:ascii="Times New Roman" w:hAnsi="Times New Roman"/>
          <w:sz w:val="28"/>
          <w:szCs w:val="28"/>
        </w:rPr>
      </w:pPr>
      <w:r w:rsidRPr="0083483E">
        <w:rPr>
          <w:rFonts w:ascii="Times New Roman" w:hAnsi="Times New Roman"/>
          <w:sz w:val="28"/>
          <w:szCs w:val="28"/>
        </w:rPr>
        <w:t>Настоящее решение опубликовать в газете «Муниципальный вестник Борисоглебского городского округа Воронежской области» и разместить на официальном сайте Борисоглебского городского округа Воронежской области в информационно-коммуникационной сети Интернет.</w:t>
      </w:r>
    </w:p>
    <w:p w:rsidR="000A35A0" w:rsidRPr="00C500EA" w:rsidRDefault="000A35A0" w:rsidP="00CE1AD8">
      <w:pPr>
        <w:pStyle w:val="17"/>
        <w:tabs>
          <w:tab w:val="left" w:pos="851"/>
        </w:tabs>
        <w:spacing w:after="0" w:line="240" w:lineRule="auto"/>
        <w:ind w:left="0" w:right="-568"/>
        <w:jc w:val="both"/>
        <w:rPr>
          <w:rFonts w:ascii="Times New Roman" w:hAnsi="Times New Roman" w:cs="Times New Roman"/>
          <w:color w:val="000000"/>
          <w:sz w:val="28"/>
          <w:szCs w:val="28"/>
          <w:shd w:val="clear" w:color="auto" w:fill="FFFFFF"/>
        </w:rPr>
      </w:pPr>
    </w:p>
    <w:p w:rsidR="000A35A0" w:rsidRPr="00C500EA" w:rsidRDefault="000A35A0" w:rsidP="00ED2E4C">
      <w:pPr>
        <w:pStyle w:val="17"/>
        <w:tabs>
          <w:tab w:val="left" w:pos="851"/>
        </w:tabs>
        <w:spacing w:after="0" w:line="240" w:lineRule="auto"/>
        <w:ind w:left="0" w:right="-427"/>
        <w:jc w:val="both"/>
        <w:rPr>
          <w:rFonts w:ascii="Times New Roman" w:hAnsi="Times New Roman" w:cs="Times New Roman"/>
          <w:sz w:val="28"/>
          <w:szCs w:val="28"/>
        </w:rPr>
      </w:pPr>
    </w:p>
    <w:p w:rsidR="000D1177" w:rsidRDefault="00DC083D" w:rsidP="00ED2E4C">
      <w:pPr>
        <w:widowControl/>
        <w:spacing w:after="200"/>
        <w:ind w:right="-710"/>
        <w:jc w:val="both"/>
        <w:rPr>
          <w:rFonts w:ascii="Times New Roman" w:hAnsi="Times New Roman"/>
          <w:sz w:val="28"/>
          <w:szCs w:val="28"/>
        </w:rPr>
      </w:pPr>
      <w:r w:rsidRPr="00A868B8">
        <w:rPr>
          <w:rFonts w:ascii="Times New Roman" w:hAnsi="Times New Roman"/>
          <w:sz w:val="28"/>
          <w:szCs w:val="28"/>
        </w:rPr>
        <w:t xml:space="preserve">Глава Борисоглебского городского округа              </w:t>
      </w:r>
      <w:r>
        <w:rPr>
          <w:rFonts w:ascii="Times New Roman" w:hAnsi="Times New Roman"/>
          <w:sz w:val="28"/>
          <w:szCs w:val="28"/>
        </w:rPr>
        <w:t xml:space="preserve">                       </w:t>
      </w:r>
      <w:r w:rsidR="0083483E">
        <w:rPr>
          <w:rFonts w:ascii="Times New Roman" w:hAnsi="Times New Roman"/>
          <w:sz w:val="28"/>
          <w:szCs w:val="28"/>
        </w:rPr>
        <w:t xml:space="preserve">     </w:t>
      </w:r>
      <w:r w:rsidRPr="00CF2DFE">
        <w:rPr>
          <w:rFonts w:ascii="Times New Roman" w:hAnsi="Times New Roman"/>
          <w:sz w:val="28"/>
          <w:szCs w:val="28"/>
        </w:rPr>
        <w:t>Е.О. Агаева</w:t>
      </w:r>
    </w:p>
    <w:p w:rsidR="0083483E" w:rsidRDefault="0083483E" w:rsidP="00ED2E4C">
      <w:pPr>
        <w:widowControl/>
        <w:spacing w:after="200"/>
        <w:ind w:right="-710"/>
        <w:jc w:val="both"/>
        <w:rPr>
          <w:rFonts w:ascii="Times New Roman" w:hAnsi="Times New Roman"/>
          <w:sz w:val="28"/>
          <w:szCs w:val="28"/>
        </w:rPr>
      </w:pPr>
    </w:p>
    <w:p w:rsidR="0083483E" w:rsidRDefault="0083483E" w:rsidP="00ED2E4C">
      <w:pPr>
        <w:widowControl/>
        <w:spacing w:after="200"/>
        <w:ind w:right="-710"/>
        <w:jc w:val="both"/>
        <w:rPr>
          <w:rFonts w:ascii="Times New Roman" w:hAnsi="Times New Roman"/>
          <w:sz w:val="28"/>
          <w:szCs w:val="28"/>
        </w:rPr>
      </w:pPr>
    </w:p>
    <w:p w:rsidR="0083483E" w:rsidRDefault="0083483E" w:rsidP="00ED2E4C">
      <w:pPr>
        <w:widowControl/>
        <w:spacing w:after="200"/>
        <w:ind w:right="-710"/>
        <w:jc w:val="both"/>
        <w:rPr>
          <w:rFonts w:ascii="Times New Roman" w:hAnsi="Times New Roman"/>
          <w:sz w:val="28"/>
          <w:szCs w:val="28"/>
        </w:rPr>
      </w:pPr>
    </w:p>
    <w:p w:rsidR="0014032A" w:rsidRDefault="0014032A" w:rsidP="00ED2E4C">
      <w:pPr>
        <w:widowControl/>
        <w:spacing w:after="200"/>
        <w:ind w:right="-710"/>
        <w:jc w:val="both"/>
        <w:rPr>
          <w:rFonts w:ascii="Times New Roman" w:hAnsi="Times New Roman"/>
          <w:sz w:val="28"/>
          <w:szCs w:val="28"/>
        </w:rPr>
      </w:pPr>
      <w:bookmarkStart w:id="0" w:name="_GoBack"/>
      <w:bookmarkEnd w:id="0"/>
    </w:p>
    <w:p w:rsidR="0083483E" w:rsidRPr="0083483E" w:rsidRDefault="0083483E" w:rsidP="0083483E">
      <w:pPr>
        <w:widowControl/>
        <w:spacing w:after="200"/>
        <w:ind w:right="-1"/>
        <w:jc w:val="right"/>
        <w:rPr>
          <w:rFonts w:ascii="Times New Roman" w:hAnsi="Times New Roman"/>
          <w:sz w:val="24"/>
          <w:szCs w:val="24"/>
        </w:rPr>
      </w:pPr>
      <w:r w:rsidRPr="0083483E">
        <w:rPr>
          <w:rFonts w:ascii="Times New Roman" w:hAnsi="Times New Roman"/>
          <w:sz w:val="24"/>
          <w:szCs w:val="24"/>
        </w:rPr>
        <w:t xml:space="preserve">Приложение к решению </w:t>
      </w:r>
    </w:p>
    <w:p w:rsidR="0083483E" w:rsidRPr="0083483E" w:rsidRDefault="0083483E" w:rsidP="0083483E">
      <w:pPr>
        <w:widowControl/>
        <w:spacing w:after="200"/>
        <w:ind w:right="-1"/>
        <w:jc w:val="right"/>
        <w:rPr>
          <w:rFonts w:ascii="Times New Roman" w:hAnsi="Times New Roman"/>
          <w:sz w:val="24"/>
          <w:szCs w:val="24"/>
        </w:rPr>
      </w:pPr>
      <w:r w:rsidRPr="0083483E">
        <w:rPr>
          <w:rFonts w:ascii="Times New Roman" w:hAnsi="Times New Roman"/>
          <w:sz w:val="24"/>
          <w:szCs w:val="24"/>
        </w:rPr>
        <w:t>Борисоглебской городской Думы</w:t>
      </w:r>
    </w:p>
    <w:p w:rsidR="0083483E" w:rsidRPr="0083483E" w:rsidRDefault="0083483E" w:rsidP="0083483E">
      <w:pPr>
        <w:widowControl/>
        <w:spacing w:after="200"/>
        <w:ind w:right="-1"/>
        <w:jc w:val="right"/>
        <w:rPr>
          <w:rFonts w:ascii="Times New Roman" w:hAnsi="Times New Roman"/>
          <w:sz w:val="24"/>
          <w:szCs w:val="24"/>
        </w:rPr>
      </w:pPr>
      <w:r w:rsidRPr="0083483E">
        <w:rPr>
          <w:rFonts w:ascii="Times New Roman" w:hAnsi="Times New Roman"/>
          <w:sz w:val="24"/>
          <w:szCs w:val="24"/>
        </w:rPr>
        <w:t xml:space="preserve"> Борисоглебского городского округа</w:t>
      </w:r>
    </w:p>
    <w:p w:rsidR="0083483E" w:rsidRPr="0083483E" w:rsidRDefault="0083483E" w:rsidP="0083483E">
      <w:pPr>
        <w:widowControl/>
        <w:spacing w:after="200"/>
        <w:ind w:right="-1"/>
        <w:jc w:val="right"/>
        <w:rPr>
          <w:rFonts w:ascii="Times New Roman" w:hAnsi="Times New Roman"/>
          <w:sz w:val="24"/>
          <w:szCs w:val="24"/>
        </w:rPr>
      </w:pPr>
      <w:r w:rsidRPr="0083483E">
        <w:rPr>
          <w:rFonts w:ascii="Times New Roman" w:hAnsi="Times New Roman"/>
          <w:sz w:val="24"/>
          <w:szCs w:val="24"/>
        </w:rPr>
        <w:t xml:space="preserve"> Воронежской области </w:t>
      </w:r>
    </w:p>
    <w:p w:rsidR="0083483E" w:rsidRPr="0083483E" w:rsidRDefault="007D38A2" w:rsidP="0083483E">
      <w:pPr>
        <w:widowControl/>
        <w:spacing w:after="200"/>
        <w:ind w:right="-1"/>
        <w:jc w:val="right"/>
        <w:rPr>
          <w:rFonts w:ascii="Times New Roman" w:hAnsi="Times New Roman"/>
          <w:sz w:val="24"/>
          <w:szCs w:val="24"/>
        </w:rPr>
      </w:pPr>
      <w:r>
        <w:rPr>
          <w:rFonts w:ascii="Times New Roman" w:hAnsi="Times New Roman"/>
          <w:sz w:val="24"/>
          <w:szCs w:val="24"/>
        </w:rPr>
        <w:t>от 25.04.2024 г. №260</w:t>
      </w:r>
    </w:p>
    <w:p w:rsidR="0083483E" w:rsidRDefault="0083483E" w:rsidP="00ED2E4C">
      <w:pPr>
        <w:widowControl/>
        <w:spacing w:after="200"/>
        <w:ind w:right="-710"/>
        <w:jc w:val="both"/>
        <w:rPr>
          <w:rFonts w:ascii="Times New Roman" w:hAnsi="Times New Roman"/>
          <w:sz w:val="28"/>
          <w:szCs w:val="28"/>
        </w:rPr>
      </w:pPr>
    </w:p>
    <w:p w:rsidR="0083483E" w:rsidRDefault="0083483E" w:rsidP="00ED2E4C">
      <w:pPr>
        <w:widowControl/>
        <w:spacing w:after="200"/>
        <w:ind w:right="-710"/>
        <w:jc w:val="both"/>
        <w:rPr>
          <w:rFonts w:ascii="Times New Roman" w:hAnsi="Times New Roman"/>
          <w:sz w:val="28"/>
          <w:szCs w:val="28"/>
        </w:rPr>
      </w:pPr>
    </w:p>
    <w:p w:rsidR="0083483E" w:rsidRPr="007D38A2" w:rsidRDefault="0083483E" w:rsidP="0083483E">
      <w:pPr>
        <w:keepNext/>
        <w:jc w:val="center"/>
        <w:rPr>
          <w:rFonts w:ascii="Times New Roman" w:hAnsi="Times New Roman"/>
          <w:b/>
          <w:caps/>
          <w:sz w:val="28"/>
          <w:szCs w:val="28"/>
        </w:rPr>
      </w:pPr>
      <w:r w:rsidRPr="007D38A2">
        <w:rPr>
          <w:rFonts w:ascii="Times New Roman" w:hAnsi="Times New Roman"/>
          <w:b/>
          <w:caps/>
          <w:sz w:val="28"/>
          <w:szCs w:val="28"/>
        </w:rPr>
        <w:t>Порядок</w:t>
      </w:r>
    </w:p>
    <w:p w:rsidR="0083483E" w:rsidRPr="007D38A2" w:rsidRDefault="0083483E" w:rsidP="0083483E">
      <w:pPr>
        <w:keepNext/>
        <w:jc w:val="center"/>
        <w:rPr>
          <w:rFonts w:ascii="Times New Roman" w:hAnsi="Times New Roman"/>
          <w:b/>
          <w:i/>
          <w:caps/>
          <w:sz w:val="28"/>
          <w:szCs w:val="28"/>
        </w:rPr>
      </w:pPr>
      <w:r w:rsidRPr="007D38A2">
        <w:rPr>
          <w:rFonts w:ascii="Times New Roman" w:hAnsi="Times New Roman"/>
          <w:b/>
          <w:sz w:val="28"/>
          <w:szCs w:val="28"/>
        </w:rPr>
        <w:t>РЕАЛИЗАЦИИ ПРАВОТВОРЧЕСКОЙ ИНИЦИАТИВЫ ГРАЖДАН</w:t>
      </w:r>
      <w:r w:rsidRPr="007D38A2">
        <w:rPr>
          <w:rFonts w:ascii="Times New Roman" w:hAnsi="Times New Roman"/>
          <w:b/>
          <w:sz w:val="28"/>
          <w:szCs w:val="28"/>
        </w:rPr>
        <w:br/>
        <w:t>В БОРИСОГЛЕБСКОМ ГОРОДСКОМ ОКРУГЕ ВОРОНЕЖСКОЙ ОБЛАСТИ</w:t>
      </w:r>
    </w:p>
    <w:p w:rsidR="0083483E" w:rsidRPr="0083483E" w:rsidRDefault="0083483E" w:rsidP="0083483E">
      <w:pPr>
        <w:keepNext/>
        <w:jc w:val="center"/>
        <w:rPr>
          <w:rFonts w:ascii="Times New Roman" w:hAnsi="Times New Roman"/>
          <w:sz w:val="28"/>
          <w:szCs w:val="28"/>
        </w:rPr>
      </w:pPr>
    </w:p>
    <w:p w:rsidR="0083483E" w:rsidRPr="0083483E" w:rsidRDefault="0083483E" w:rsidP="0083483E">
      <w:pPr>
        <w:keepNext/>
        <w:keepLines/>
        <w:jc w:val="center"/>
        <w:rPr>
          <w:rFonts w:ascii="Times New Roman" w:hAnsi="Times New Roman"/>
          <w:sz w:val="28"/>
          <w:szCs w:val="28"/>
        </w:rPr>
      </w:pPr>
    </w:p>
    <w:p w:rsidR="0083483E" w:rsidRPr="0083483E" w:rsidRDefault="0083483E" w:rsidP="0083483E">
      <w:pPr>
        <w:keepNext/>
        <w:keepLines/>
        <w:jc w:val="center"/>
        <w:rPr>
          <w:rFonts w:ascii="Times New Roman" w:hAnsi="Times New Roman"/>
          <w:sz w:val="28"/>
          <w:szCs w:val="28"/>
        </w:rPr>
      </w:pPr>
      <w:r w:rsidRPr="0083483E">
        <w:rPr>
          <w:rFonts w:ascii="Times New Roman" w:hAnsi="Times New Roman"/>
          <w:sz w:val="28"/>
          <w:szCs w:val="28"/>
        </w:rPr>
        <w:t>Глава 1. Общие положения</w:t>
      </w:r>
    </w:p>
    <w:p w:rsidR="0083483E" w:rsidRPr="0083483E" w:rsidRDefault="0083483E" w:rsidP="0083483E">
      <w:pPr>
        <w:keepNext/>
        <w:keepLines/>
        <w:ind w:firstLine="709"/>
        <w:jc w:val="both"/>
        <w:rPr>
          <w:rFonts w:ascii="Times New Roman" w:hAnsi="Times New Roman"/>
          <w:sz w:val="28"/>
          <w:szCs w:val="28"/>
        </w:rPr>
      </w:pP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1. </w:t>
      </w:r>
      <w:proofErr w:type="gramStart"/>
      <w:r w:rsidRPr="0083483E">
        <w:rPr>
          <w:rFonts w:ascii="Times New Roman" w:hAnsi="Times New Roman"/>
          <w:sz w:val="28"/>
          <w:szCs w:val="28"/>
        </w:rPr>
        <w:t>Настоящий Порядок определяет порядок реализации правотворческой инициативы граждан в Борисоглебском городском округе Воронежской области (далее – правотворческая инициатива), требования к проектам, вносимым в порядке реализации правотворческой инициативы, порядок выдвижения правотворческой инициативы гражданами, а также требования к порядку рассмотрения проектов муниципальных правовых актов, внесенных в порядке реализации правотворческой инициативы, органами местного самоуправления и должностными лицами местного самоуправления  Борисоглебского городского округа Воронежской области</w:t>
      </w:r>
      <w:proofErr w:type="gramEnd"/>
      <w:r w:rsidRPr="0083483E">
        <w:rPr>
          <w:rFonts w:ascii="Times New Roman" w:hAnsi="Times New Roman"/>
          <w:sz w:val="28"/>
          <w:szCs w:val="28"/>
        </w:rPr>
        <w:t xml:space="preserve"> (далее – городской округ).</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83483E" w:rsidRPr="0083483E">
        <w:rPr>
          <w:rFonts w:ascii="Times New Roman" w:hAnsi="Times New Roman"/>
          <w:sz w:val="28"/>
          <w:szCs w:val="28"/>
        </w:rPr>
        <w:t>. Содержание проекта муниципального правового акта, вносимого в порядке правотворческой инициативы:</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1) должно соответствовать полномочиям органа местного самоуправления или </w:t>
      </w:r>
      <w:r>
        <w:rPr>
          <w:rFonts w:ascii="Times New Roman" w:hAnsi="Times New Roman"/>
          <w:sz w:val="28"/>
          <w:szCs w:val="28"/>
        </w:rPr>
        <w:t xml:space="preserve">должностного лица местного самоуправления </w:t>
      </w:r>
      <w:r w:rsidRPr="0083483E">
        <w:rPr>
          <w:rFonts w:ascii="Times New Roman" w:hAnsi="Times New Roman"/>
          <w:sz w:val="28"/>
          <w:szCs w:val="28"/>
        </w:rPr>
        <w:t xml:space="preserve"> городского округа, которым вносится проект муниципального правового акта;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2) не должно противоречить Конституции Российской Федерации, федеральным законам, иным федеральным нормативным правовым актам, Уставу Воронежской области, законам Воронежской области, иным нормативным правовым актам Воронежской области, Уставу Борисоглебского городского округа Воронежской области</w:t>
      </w:r>
      <w:r w:rsidRPr="0083483E">
        <w:rPr>
          <w:rFonts w:ascii="Times New Roman" w:hAnsi="Times New Roman"/>
          <w:bCs/>
          <w:sz w:val="28"/>
          <w:szCs w:val="28"/>
        </w:rPr>
        <w:t>, иным муниципальным нормативным правовым актам.</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3</w:t>
      </w:r>
      <w:r w:rsidR="0083483E" w:rsidRPr="0083483E">
        <w:rPr>
          <w:rFonts w:ascii="Times New Roman" w:hAnsi="Times New Roman"/>
          <w:sz w:val="28"/>
          <w:szCs w:val="28"/>
        </w:rPr>
        <w:t xml:space="preserve">. Проект муниципального правового акта, вносимый в порядке правотворческой инициативы, должен соответствовать основным правилам </w:t>
      </w:r>
      <w:r w:rsidR="0083483E" w:rsidRPr="0083483E">
        <w:rPr>
          <w:rFonts w:ascii="Times New Roman" w:hAnsi="Times New Roman"/>
          <w:sz w:val="28"/>
          <w:szCs w:val="28"/>
        </w:rPr>
        <w:lastRenderedPageBreak/>
        <w:t>юридической техники нормативных правовых актов (быть изложен в официально-деловом стиле, иметь нормативное содержание, не допускать множественного толкования его положений, не иметь внутренних противоречий).</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4</w:t>
      </w:r>
      <w:r w:rsidR="0083483E" w:rsidRPr="0083483E">
        <w:rPr>
          <w:rFonts w:ascii="Times New Roman" w:hAnsi="Times New Roman"/>
          <w:sz w:val="28"/>
          <w:szCs w:val="28"/>
        </w:rPr>
        <w:t>. Помимо положений, выражающих основное содержание проекта муниципального правового акта, вносимого в порядке правотворческой инициативы, в указанном проекте наличие исчерпывающего перечня иных изменений, вносимых в муниципальные правовые акты, не обязательно.</w:t>
      </w:r>
    </w:p>
    <w:p w:rsidR="0083483E" w:rsidRPr="0083483E" w:rsidRDefault="0083483E" w:rsidP="0083483E">
      <w:pPr>
        <w:autoSpaceDE w:val="0"/>
        <w:autoSpaceDN w:val="0"/>
        <w:adjustRightInd w:val="0"/>
        <w:ind w:firstLine="709"/>
        <w:jc w:val="both"/>
        <w:rPr>
          <w:rFonts w:ascii="Times New Roman" w:hAnsi="Times New Roman"/>
          <w:sz w:val="28"/>
          <w:szCs w:val="28"/>
        </w:rPr>
      </w:pPr>
    </w:p>
    <w:p w:rsidR="0083483E" w:rsidRPr="0083483E" w:rsidRDefault="0083483E" w:rsidP="0083483E">
      <w:pPr>
        <w:keepNext/>
        <w:autoSpaceDE w:val="0"/>
        <w:autoSpaceDN w:val="0"/>
        <w:adjustRightInd w:val="0"/>
        <w:jc w:val="center"/>
        <w:rPr>
          <w:rFonts w:ascii="Times New Roman" w:hAnsi="Times New Roman"/>
          <w:sz w:val="28"/>
          <w:szCs w:val="28"/>
        </w:rPr>
      </w:pPr>
      <w:r w:rsidRPr="0083483E">
        <w:rPr>
          <w:rFonts w:ascii="Times New Roman" w:hAnsi="Times New Roman"/>
          <w:sz w:val="28"/>
          <w:szCs w:val="28"/>
        </w:rPr>
        <w:t>Глава 2. Порядок выдвижения правотворческой инициативы</w:t>
      </w:r>
    </w:p>
    <w:p w:rsidR="0083483E" w:rsidRPr="0083483E" w:rsidRDefault="0083483E" w:rsidP="0083483E">
      <w:pPr>
        <w:keepNext/>
        <w:autoSpaceDE w:val="0"/>
        <w:autoSpaceDN w:val="0"/>
        <w:adjustRightInd w:val="0"/>
        <w:jc w:val="center"/>
        <w:rPr>
          <w:rFonts w:ascii="Times New Roman" w:hAnsi="Times New Roman"/>
          <w:sz w:val="28"/>
          <w:szCs w:val="28"/>
        </w:rPr>
      </w:pP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w:t>
      </w:r>
      <w:r w:rsidR="0083483E" w:rsidRPr="0083483E">
        <w:rPr>
          <w:rFonts w:ascii="Times New Roman" w:hAnsi="Times New Roman"/>
          <w:sz w:val="28"/>
          <w:szCs w:val="28"/>
        </w:rPr>
        <w:t>. С правотворческой инициативой может выступить инициативная группа жителей</w:t>
      </w:r>
      <w:r w:rsidR="0083483E">
        <w:rPr>
          <w:rFonts w:ascii="Times New Roman" w:hAnsi="Times New Roman"/>
          <w:sz w:val="28"/>
          <w:szCs w:val="28"/>
        </w:rPr>
        <w:t xml:space="preserve"> городского округа</w:t>
      </w:r>
      <w:r w:rsidR="0093472B">
        <w:rPr>
          <w:rFonts w:ascii="Times New Roman" w:hAnsi="Times New Roman"/>
          <w:sz w:val="28"/>
          <w:szCs w:val="28"/>
        </w:rPr>
        <w:t>, обладающих</w:t>
      </w:r>
      <w:r w:rsidR="0083483E" w:rsidRPr="0083483E">
        <w:rPr>
          <w:rFonts w:ascii="Times New Roman" w:hAnsi="Times New Roman"/>
          <w:sz w:val="28"/>
          <w:szCs w:val="28"/>
        </w:rPr>
        <w:t xml:space="preserve"> избирательным правом (далее – инициативная группа).</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6</w:t>
      </w:r>
      <w:r w:rsidR="0083483E" w:rsidRPr="0083483E">
        <w:rPr>
          <w:rFonts w:ascii="Times New Roman" w:hAnsi="Times New Roman"/>
          <w:sz w:val="28"/>
          <w:szCs w:val="28"/>
        </w:rPr>
        <w:t>. Численность инициативной группы, необходимая для выдвижения правотворческой инициативы, должна составлять не менее</w:t>
      </w:r>
      <w:r w:rsidR="0083483E">
        <w:rPr>
          <w:rFonts w:ascii="Times New Roman" w:hAnsi="Times New Roman"/>
          <w:sz w:val="28"/>
          <w:szCs w:val="28"/>
        </w:rPr>
        <w:t xml:space="preserve"> 2 процентов от числа жителей городского округа, </w:t>
      </w:r>
      <w:r w:rsidR="0093472B">
        <w:rPr>
          <w:rFonts w:ascii="Times New Roman" w:hAnsi="Times New Roman"/>
          <w:sz w:val="28"/>
          <w:szCs w:val="28"/>
        </w:rPr>
        <w:t>обладающих</w:t>
      </w:r>
      <w:r w:rsidR="0083483E" w:rsidRPr="0083483E">
        <w:rPr>
          <w:rFonts w:ascii="Times New Roman" w:hAnsi="Times New Roman"/>
          <w:sz w:val="28"/>
          <w:szCs w:val="28"/>
        </w:rPr>
        <w:t xml:space="preserve"> избирательным правом</w:t>
      </w:r>
      <w:r w:rsidR="0083483E">
        <w:rPr>
          <w:rFonts w:ascii="Times New Roman" w:hAnsi="Times New Roman"/>
          <w:sz w:val="28"/>
          <w:szCs w:val="28"/>
        </w:rPr>
        <w:t>.</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7</w:t>
      </w:r>
      <w:r w:rsidR="0083483E" w:rsidRPr="0083483E">
        <w:rPr>
          <w:rFonts w:ascii="Times New Roman" w:hAnsi="Times New Roman"/>
          <w:sz w:val="28"/>
          <w:szCs w:val="28"/>
        </w:rPr>
        <w:t>. Граждане участвуют в деятельности инициативной группы на основе добровольного волеизъявления. Не допускается участие граждан в деятельности инициативной группы за вознаграждение. Расходы, связанные с участием в деятельности инициативной группы, несут ее члены.</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w:t>
      </w:r>
      <w:r w:rsidR="0083483E" w:rsidRPr="0083483E">
        <w:rPr>
          <w:rFonts w:ascii="Times New Roman" w:hAnsi="Times New Roman"/>
          <w:sz w:val="28"/>
          <w:szCs w:val="28"/>
        </w:rPr>
        <w:t>. Создание инициативной группы производится на публичном мероприятии, в котором принимает участие не менее 25 человек.</w:t>
      </w:r>
    </w:p>
    <w:p w:rsidR="0083483E" w:rsidRPr="0083483E" w:rsidRDefault="002B238E"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9</w:t>
      </w:r>
      <w:r w:rsidR="0083483E" w:rsidRPr="0083483E">
        <w:rPr>
          <w:rFonts w:ascii="Times New Roman" w:hAnsi="Times New Roman"/>
          <w:sz w:val="28"/>
          <w:szCs w:val="28"/>
        </w:rPr>
        <w:t>. Инициативная группа считается созданной с момента принятия решения о ее создании большинством голосов граждан, принимавших участие в публичном мероприятии, предусмотренно</w:t>
      </w:r>
      <w:r>
        <w:rPr>
          <w:rFonts w:ascii="Times New Roman" w:hAnsi="Times New Roman"/>
          <w:sz w:val="28"/>
          <w:szCs w:val="28"/>
        </w:rPr>
        <w:t>м пунктом 10</w:t>
      </w:r>
      <w:r w:rsidR="0083483E" w:rsidRPr="0083483E">
        <w:rPr>
          <w:rFonts w:ascii="Times New Roman" w:hAnsi="Times New Roman"/>
          <w:sz w:val="28"/>
          <w:szCs w:val="28"/>
        </w:rPr>
        <w:t xml:space="preserve"> настоящего Порядка (далее – публичное мероприятие).</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Инициативная группа осуществляет свою деятельность до окончания рассмотрения внесенного ею проекта муниципального правового акта соответствующим органом местного самоуправления или </w:t>
      </w:r>
      <w:r>
        <w:rPr>
          <w:rFonts w:ascii="Times New Roman" w:hAnsi="Times New Roman"/>
          <w:sz w:val="28"/>
          <w:szCs w:val="28"/>
        </w:rPr>
        <w:t xml:space="preserve">должностным лицом местного самоуправления </w:t>
      </w:r>
      <w:r w:rsidRPr="0083483E">
        <w:rPr>
          <w:rFonts w:ascii="Times New Roman" w:hAnsi="Times New Roman"/>
          <w:sz w:val="28"/>
          <w:szCs w:val="28"/>
        </w:rPr>
        <w:t xml:space="preserve"> город</w:t>
      </w:r>
      <w:r>
        <w:rPr>
          <w:rFonts w:ascii="Times New Roman" w:hAnsi="Times New Roman"/>
          <w:sz w:val="28"/>
          <w:szCs w:val="28"/>
        </w:rPr>
        <w:t>ского округа</w:t>
      </w:r>
      <w:r w:rsidRPr="0083483E">
        <w:rPr>
          <w:rFonts w:ascii="Times New Roman" w:hAnsi="Times New Roman"/>
          <w:sz w:val="28"/>
          <w:szCs w:val="28"/>
        </w:rPr>
        <w:t>.</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10</w:t>
      </w:r>
      <w:r w:rsidR="0083483E" w:rsidRPr="0083483E">
        <w:rPr>
          <w:rFonts w:ascii="Times New Roman" w:hAnsi="Times New Roman"/>
          <w:sz w:val="28"/>
          <w:szCs w:val="28"/>
        </w:rPr>
        <w:t>. Решение о создании инициативной группы оформляется протоколом на бумажном носителе, в котором указываются следующие сведения:</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1) дата, время и место проведения публичного мероприятия;</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2) повестка публичного мероприятия;</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3) решения, принятые по вопросам повестки публичного мероприятия, и результаты голосований по ним;</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4) количество присутствующих членов инициативной группы;</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5) фамилию, имя, отчество (последнее – при наличии) лица, избранного председателем инициативной группы с его добровольного согласия;</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6) количество членов инициативной группы (не более 5 человек), уполномоченных представлять инициативную группу совместно с председателем инициативной группы;</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7) вид и наименование проекта муниципального правового акта, </w:t>
      </w:r>
      <w:r w:rsidRPr="0083483E">
        <w:rPr>
          <w:rFonts w:ascii="Times New Roman" w:hAnsi="Times New Roman"/>
          <w:sz w:val="28"/>
          <w:szCs w:val="28"/>
        </w:rPr>
        <w:lastRenderedPageBreak/>
        <w:t xml:space="preserve">вносимого на рассмотрение соответствующего органа местного самоуправления </w:t>
      </w:r>
      <w:r>
        <w:rPr>
          <w:rFonts w:ascii="Times New Roman" w:hAnsi="Times New Roman"/>
          <w:sz w:val="28"/>
          <w:szCs w:val="28"/>
        </w:rPr>
        <w:t xml:space="preserve">или должностного лица местного самоуправления </w:t>
      </w:r>
      <w:r w:rsidRPr="0083483E">
        <w:rPr>
          <w:rFonts w:ascii="Times New Roman" w:hAnsi="Times New Roman"/>
          <w:sz w:val="28"/>
          <w:szCs w:val="28"/>
        </w:rPr>
        <w:t>город</w:t>
      </w:r>
      <w:r>
        <w:rPr>
          <w:rFonts w:ascii="Times New Roman" w:hAnsi="Times New Roman"/>
          <w:sz w:val="28"/>
          <w:szCs w:val="28"/>
        </w:rPr>
        <w:t>ского округа</w:t>
      </w:r>
      <w:r w:rsidRPr="0083483E">
        <w:rPr>
          <w:rFonts w:ascii="Times New Roman" w:hAnsi="Times New Roman"/>
          <w:sz w:val="28"/>
          <w:szCs w:val="28"/>
        </w:rPr>
        <w:t xml:space="preserve"> в порядке правотворческой инициативы.</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11</w:t>
      </w:r>
      <w:r w:rsidR="0083483E" w:rsidRPr="0083483E">
        <w:rPr>
          <w:rFonts w:ascii="Times New Roman" w:hAnsi="Times New Roman"/>
          <w:sz w:val="28"/>
          <w:szCs w:val="28"/>
        </w:rPr>
        <w:t>. Решение о создании инициативной группы подписывается председателем инициативной группы.</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12</w:t>
      </w:r>
      <w:r w:rsidR="0083483E" w:rsidRPr="0083483E">
        <w:rPr>
          <w:rFonts w:ascii="Times New Roman" w:hAnsi="Times New Roman"/>
          <w:sz w:val="28"/>
          <w:szCs w:val="28"/>
        </w:rPr>
        <w:t xml:space="preserve">. </w:t>
      </w:r>
      <w:proofErr w:type="gramStart"/>
      <w:r w:rsidR="0083483E" w:rsidRPr="0083483E">
        <w:rPr>
          <w:rFonts w:ascii="Times New Roman" w:hAnsi="Times New Roman"/>
          <w:sz w:val="28"/>
          <w:szCs w:val="28"/>
        </w:rPr>
        <w:t>К решению о создании инициативной группы прилагается список граждан, принимавших участие в публичном мероприятии и проголосовавших за решение о создании инициативной группы, а также иных граждан, поддерживающих соответствующую правотворческую инициативу (далее – список членов инициативной группы), который оформляется на бумажном носителе в соответствии с приложением к настоящему Порядку и заполняется в соответствии с пунктами</w:t>
      </w:r>
      <w:r>
        <w:rPr>
          <w:rFonts w:ascii="Times New Roman" w:hAnsi="Times New Roman"/>
          <w:sz w:val="28"/>
          <w:szCs w:val="28"/>
        </w:rPr>
        <w:t xml:space="preserve"> 15, 16</w:t>
      </w:r>
      <w:r w:rsidR="0083483E" w:rsidRPr="0083483E">
        <w:rPr>
          <w:rFonts w:ascii="Times New Roman" w:hAnsi="Times New Roman"/>
          <w:sz w:val="28"/>
          <w:szCs w:val="28"/>
        </w:rPr>
        <w:t xml:space="preserve"> настоящего Порядка.</w:t>
      </w:r>
      <w:proofErr w:type="gramEnd"/>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Список членов инициативной группы может быть выполнен на нескольких листах, каждый из которых соответствует требованиям абзаца первого настоящего пункта.</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13</w:t>
      </w:r>
      <w:r w:rsidR="0083483E" w:rsidRPr="0083483E">
        <w:rPr>
          <w:rFonts w:ascii="Times New Roman" w:hAnsi="Times New Roman"/>
          <w:sz w:val="28"/>
          <w:szCs w:val="28"/>
        </w:rPr>
        <w:t xml:space="preserve">. В список членов инициативной группы включаются следующие сведения о гражданине: фамилия, имя, отчество (последнее – при наличии), дата рождения, адрес его регистрации по месту жительства. Гражданин собственноручно </w:t>
      </w:r>
      <w:proofErr w:type="gramStart"/>
      <w:r w:rsidR="0083483E" w:rsidRPr="0083483E">
        <w:rPr>
          <w:rFonts w:ascii="Times New Roman" w:hAnsi="Times New Roman"/>
          <w:sz w:val="28"/>
          <w:szCs w:val="28"/>
        </w:rPr>
        <w:t>расписывается в соответствующей графе списка членов инициативной группы и ставит</w:t>
      </w:r>
      <w:proofErr w:type="gramEnd"/>
      <w:r w:rsidR="0083483E" w:rsidRPr="0083483E">
        <w:rPr>
          <w:rFonts w:ascii="Times New Roman" w:hAnsi="Times New Roman"/>
          <w:sz w:val="28"/>
          <w:szCs w:val="28"/>
        </w:rPr>
        <w:t xml:space="preserve"> дату внесения подписи.</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В графе «Примечание» списка членов инициативной группы напротив фамилии уполномоченных представителей инициативной группы (за исключением председателя инициативной группы) с добровольного согласия гражданина делается пометка «Уполномоченный представитель».</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При заполнении подписного листа использование карандаша не допускается.</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14</w:t>
      </w:r>
      <w:r w:rsidR="0083483E" w:rsidRPr="0083483E">
        <w:rPr>
          <w:rFonts w:ascii="Times New Roman" w:hAnsi="Times New Roman"/>
          <w:sz w:val="28"/>
          <w:szCs w:val="28"/>
        </w:rPr>
        <w:t>. Сбор подписей граждан и последующая обработка полученных персональных данных осуществляются с согласия субъектов персональных данных, полученного в соответствии с требованиями Федерального закона от 27 июля 2006 года № 152-ФЗ «О персональных данных». Гражданин в удостоверение согласия на обработку своих персональных данных проставляет подпись в списке членов инициативной группы.</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15</w:t>
      </w:r>
      <w:r w:rsidR="0083483E" w:rsidRPr="0083483E">
        <w:rPr>
          <w:rFonts w:ascii="Times New Roman" w:hAnsi="Times New Roman"/>
          <w:sz w:val="28"/>
          <w:szCs w:val="28"/>
        </w:rPr>
        <w:t>. К проекту муниципального правового акта, вносимого в порядке реализации правотворческой инициативы, прилагаются следующие дополнительные материалы:</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1) пояснительная записка к проекту муниципального правового акта, которая должна содержать правовые основания принятия предлагаемого муниципального правового акта, обоснование необходимости его принятия, его цели и основные положения, предложения о разработке муниципальных правовых актов, принятие которых необходимо для реализации предлагаемого муниципального правового акта;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2) финансово-экономическое обоснование (в случае внесения проекта муниципального правового акта, реализация которого потребует дополнительных материальных и (или) иных затрат за счет местного </w:t>
      </w:r>
      <w:r w:rsidRPr="0083483E">
        <w:rPr>
          <w:rFonts w:ascii="Times New Roman" w:hAnsi="Times New Roman"/>
          <w:sz w:val="28"/>
          <w:szCs w:val="28"/>
        </w:rPr>
        <w:lastRenderedPageBreak/>
        <w:t>бюджета);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3) справочные материалы (информация, расчет, статистические сведения и другие аналогичные сведения) по усмотрению членов инициативной группы.</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16</w:t>
      </w:r>
      <w:r w:rsidR="0083483E" w:rsidRPr="0083483E">
        <w:rPr>
          <w:rFonts w:ascii="Times New Roman" w:hAnsi="Times New Roman"/>
          <w:sz w:val="28"/>
          <w:szCs w:val="28"/>
        </w:rPr>
        <w:t xml:space="preserve">. Инициативная группа направляет в соответствующий орган местного самоуправления или </w:t>
      </w:r>
      <w:r w:rsidR="0083483E">
        <w:rPr>
          <w:rFonts w:ascii="Times New Roman" w:hAnsi="Times New Roman"/>
          <w:sz w:val="28"/>
          <w:szCs w:val="28"/>
        </w:rPr>
        <w:t xml:space="preserve"> должностному лицу местного самоуправления </w:t>
      </w:r>
      <w:r w:rsidR="0083483E" w:rsidRPr="0083483E">
        <w:rPr>
          <w:rFonts w:ascii="Times New Roman" w:hAnsi="Times New Roman"/>
          <w:sz w:val="28"/>
          <w:szCs w:val="28"/>
        </w:rPr>
        <w:t>город</w:t>
      </w:r>
      <w:r w:rsidR="0083483E">
        <w:rPr>
          <w:rFonts w:ascii="Times New Roman" w:hAnsi="Times New Roman"/>
          <w:sz w:val="28"/>
          <w:szCs w:val="28"/>
        </w:rPr>
        <w:t>ского округа</w:t>
      </w:r>
      <w:r w:rsidR="0083483E" w:rsidRPr="0083483E">
        <w:rPr>
          <w:rFonts w:ascii="Times New Roman" w:hAnsi="Times New Roman"/>
          <w:sz w:val="28"/>
          <w:szCs w:val="28"/>
        </w:rPr>
        <w:t xml:space="preserve"> в соответствии с их компетенцией следующий комплект документов:</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1) сопроводительное письмо на бумажном носителе, подписанное председателем или иным уполномоченным представителем (иными уполномоченными представителями) инициативной группы, содержащее указание на реализацию гражданами правотворческой инициативы, а также контактные данные председателя инициативной группы и иных уполномоченных представителей инициативной группы в целях обеспечения оперативной связи с ними (номера телефонов, адреса электронной почты);</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2) подлинные экземпляры решения о создании инициативной группы, а также списка членов инициативной группы, оформленные в соответствии с требованиями пунктов </w:t>
      </w:r>
      <w:r w:rsidR="00592BAA">
        <w:rPr>
          <w:rFonts w:ascii="Times New Roman" w:hAnsi="Times New Roman"/>
          <w:sz w:val="28"/>
          <w:szCs w:val="28"/>
        </w:rPr>
        <w:t>12</w:t>
      </w:r>
      <w:r w:rsidRPr="0083483E">
        <w:rPr>
          <w:rFonts w:ascii="Times New Roman" w:hAnsi="Times New Roman"/>
          <w:sz w:val="28"/>
          <w:szCs w:val="28"/>
        </w:rPr>
        <w:t>–</w:t>
      </w:r>
      <w:r w:rsidR="00592BAA">
        <w:rPr>
          <w:rFonts w:ascii="Times New Roman" w:hAnsi="Times New Roman"/>
          <w:sz w:val="28"/>
          <w:szCs w:val="28"/>
        </w:rPr>
        <w:t>14</w:t>
      </w:r>
      <w:r w:rsidRPr="0083483E">
        <w:rPr>
          <w:rFonts w:ascii="Times New Roman" w:hAnsi="Times New Roman"/>
          <w:sz w:val="28"/>
          <w:szCs w:val="28"/>
        </w:rPr>
        <w:t xml:space="preserve"> настоящего Порядка;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3) проект муниципального правового акта с дополнительными материалами к нему, предусмотренными пунктом 1</w:t>
      </w:r>
      <w:r w:rsidR="00592BAA">
        <w:rPr>
          <w:rFonts w:ascii="Times New Roman" w:hAnsi="Times New Roman"/>
          <w:sz w:val="28"/>
          <w:szCs w:val="28"/>
        </w:rPr>
        <w:t>5</w:t>
      </w:r>
      <w:r w:rsidRPr="0083483E">
        <w:rPr>
          <w:rFonts w:ascii="Times New Roman" w:hAnsi="Times New Roman"/>
          <w:sz w:val="28"/>
          <w:szCs w:val="28"/>
        </w:rPr>
        <w:t xml:space="preserve"> настоящего Порядка, на бумажном носителе и на машиночитаемом носителе (в форматах .</w:t>
      </w:r>
      <w:proofErr w:type="spellStart"/>
      <w:r w:rsidRPr="0083483E">
        <w:rPr>
          <w:rFonts w:ascii="Times New Roman" w:hAnsi="Times New Roman"/>
          <w:sz w:val="28"/>
          <w:szCs w:val="28"/>
        </w:rPr>
        <w:t>doc</w:t>
      </w:r>
      <w:proofErr w:type="spellEnd"/>
      <w:r w:rsidRPr="0083483E">
        <w:rPr>
          <w:rFonts w:ascii="Times New Roman" w:hAnsi="Times New Roman"/>
          <w:sz w:val="28"/>
          <w:szCs w:val="28"/>
        </w:rPr>
        <w:t>, .</w:t>
      </w:r>
      <w:proofErr w:type="spellStart"/>
      <w:r w:rsidRPr="0083483E">
        <w:rPr>
          <w:rFonts w:ascii="Times New Roman" w:hAnsi="Times New Roman"/>
          <w:sz w:val="28"/>
          <w:szCs w:val="28"/>
        </w:rPr>
        <w:t>docx</w:t>
      </w:r>
      <w:proofErr w:type="spellEnd"/>
      <w:r w:rsidRPr="0083483E">
        <w:rPr>
          <w:rFonts w:ascii="Times New Roman" w:hAnsi="Times New Roman"/>
          <w:sz w:val="28"/>
          <w:szCs w:val="28"/>
        </w:rPr>
        <w:t>, .</w:t>
      </w:r>
      <w:proofErr w:type="spellStart"/>
      <w:r w:rsidRPr="0083483E">
        <w:rPr>
          <w:rFonts w:ascii="Times New Roman" w:hAnsi="Times New Roman"/>
          <w:sz w:val="28"/>
          <w:szCs w:val="28"/>
        </w:rPr>
        <w:t>rtf</w:t>
      </w:r>
      <w:proofErr w:type="spellEnd"/>
      <w:r w:rsidRPr="0083483E">
        <w:rPr>
          <w:rFonts w:ascii="Times New Roman" w:hAnsi="Times New Roman"/>
          <w:sz w:val="28"/>
          <w:szCs w:val="28"/>
        </w:rPr>
        <w:t xml:space="preserve"> или .</w:t>
      </w:r>
      <w:proofErr w:type="spellStart"/>
      <w:r w:rsidRPr="0083483E">
        <w:rPr>
          <w:rFonts w:ascii="Times New Roman" w:hAnsi="Times New Roman"/>
          <w:sz w:val="28"/>
          <w:szCs w:val="28"/>
        </w:rPr>
        <w:t>odt</w:t>
      </w:r>
      <w:proofErr w:type="spellEnd"/>
      <w:r w:rsidRPr="0083483E">
        <w:rPr>
          <w:rFonts w:ascii="Times New Roman" w:hAnsi="Times New Roman"/>
          <w:sz w:val="28"/>
          <w:szCs w:val="28"/>
        </w:rPr>
        <w:t>).</w:t>
      </w:r>
    </w:p>
    <w:p w:rsidR="0083483E" w:rsidRPr="0083483E" w:rsidRDefault="0083483E" w:rsidP="0083483E">
      <w:pPr>
        <w:autoSpaceDE w:val="0"/>
        <w:autoSpaceDN w:val="0"/>
        <w:adjustRightInd w:val="0"/>
        <w:ind w:firstLine="709"/>
        <w:jc w:val="both"/>
        <w:rPr>
          <w:rFonts w:ascii="Times New Roman" w:hAnsi="Times New Roman"/>
          <w:sz w:val="28"/>
          <w:szCs w:val="28"/>
        </w:rPr>
      </w:pPr>
    </w:p>
    <w:p w:rsidR="0083483E" w:rsidRPr="0083483E" w:rsidRDefault="0083483E" w:rsidP="0083483E">
      <w:pPr>
        <w:keepNext/>
        <w:autoSpaceDE w:val="0"/>
        <w:autoSpaceDN w:val="0"/>
        <w:adjustRightInd w:val="0"/>
        <w:jc w:val="center"/>
        <w:rPr>
          <w:rFonts w:ascii="Times New Roman" w:hAnsi="Times New Roman"/>
          <w:sz w:val="28"/>
          <w:szCs w:val="28"/>
        </w:rPr>
      </w:pPr>
      <w:r w:rsidRPr="0083483E">
        <w:rPr>
          <w:rFonts w:ascii="Times New Roman" w:hAnsi="Times New Roman"/>
          <w:sz w:val="28"/>
          <w:szCs w:val="28"/>
        </w:rPr>
        <w:t>Глава 3. Требования к порядку рассмотрения</w:t>
      </w:r>
      <w:r w:rsidRPr="0083483E">
        <w:rPr>
          <w:rFonts w:ascii="Times New Roman" w:hAnsi="Times New Roman"/>
          <w:sz w:val="28"/>
          <w:szCs w:val="28"/>
        </w:rPr>
        <w:br/>
        <w:t>проектов муниципальных правовых актов, внесенных</w:t>
      </w:r>
      <w:r w:rsidRPr="0083483E">
        <w:rPr>
          <w:rFonts w:ascii="Times New Roman" w:hAnsi="Times New Roman"/>
          <w:sz w:val="28"/>
          <w:szCs w:val="28"/>
        </w:rPr>
        <w:br/>
        <w:t>в порядке реализации правотворческой инициативы</w:t>
      </w:r>
    </w:p>
    <w:p w:rsidR="0083483E" w:rsidRPr="0083483E" w:rsidRDefault="0083483E" w:rsidP="0083483E">
      <w:pPr>
        <w:keepNext/>
        <w:autoSpaceDE w:val="0"/>
        <w:autoSpaceDN w:val="0"/>
        <w:adjustRightInd w:val="0"/>
        <w:jc w:val="center"/>
        <w:rPr>
          <w:rFonts w:ascii="Times New Roman" w:hAnsi="Times New Roman"/>
          <w:sz w:val="28"/>
          <w:szCs w:val="28"/>
        </w:rPr>
      </w:pP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17</w:t>
      </w:r>
      <w:r w:rsidR="0083483E" w:rsidRPr="0083483E">
        <w:rPr>
          <w:rFonts w:ascii="Times New Roman" w:hAnsi="Times New Roman"/>
          <w:sz w:val="28"/>
          <w:szCs w:val="28"/>
        </w:rPr>
        <w:t xml:space="preserve">. Днем внесения проекта муниципального правового акта в порядке реализации правотворческой инициативы считается день регистрации поступления комплекта документов, предусмотренного пунктом </w:t>
      </w:r>
      <w:r>
        <w:rPr>
          <w:rFonts w:ascii="Times New Roman" w:hAnsi="Times New Roman"/>
          <w:sz w:val="28"/>
          <w:szCs w:val="28"/>
        </w:rPr>
        <w:t>16</w:t>
      </w:r>
      <w:r w:rsidR="0083483E" w:rsidRPr="0083483E">
        <w:rPr>
          <w:rFonts w:ascii="Times New Roman" w:hAnsi="Times New Roman"/>
          <w:sz w:val="28"/>
          <w:szCs w:val="28"/>
        </w:rPr>
        <w:t xml:space="preserve"> настоящего Порядка, в соответствующем органе местного самоуправления.</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1</w:t>
      </w:r>
      <w:r w:rsidR="00592BAA">
        <w:rPr>
          <w:rFonts w:ascii="Times New Roman" w:hAnsi="Times New Roman"/>
          <w:sz w:val="28"/>
          <w:szCs w:val="28"/>
        </w:rPr>
        <w:t>8</w:t>
      </w:r>
      <w:r w:rsidRPr="0083483E">
        <w:rPr>
          <w:rFonts w:ascii="Times New Roman" w:hAnsi="Times New Roman"/>
          <w:sz w:val="28"/>
          <w:szCs w:val="28"/>
        </w:rPr>
        <w:t xml:space="preserve">. Проект муниципального правового акта, внесенный в порядке реализации правотворческой инициативы в соответствии с настоящим Порядком, подлежит обязательному рассмотрению органом местного самоуправления или </w:t>
      </w:r>
      <w:r w:rsidR="0065160A">
        <w:rPr>
          <w:rFonts w:ascii="Times New Roman" w:hAnsi="Times New Roman"/>
          <w:sz w:val="28"/>
          <w:szCs w:val="28"/>
        </w:rPr>
        <w:t xml:space="preserve">должностным лицом местного самоуправления </w:t>
      </w:r>
      <w:r w:rsidRPr="0083483E">
        <w:rPr>
          <w:rFonts w:ascii="Times New Roman" w:hAnsi="Times New Roman"/>
          <w:sz w:val="28"/>
          <w:szCs w:val="28"/>
        </w:rPr>
        <w:t>городского округа, к компетенции которого относится принятие соответствующего акта, в течение трех месяцев со дня его внесения.</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19</w:t>
      </w:r>
      <w:r w:rsidR="0083483E" w:rsidRPr="0083483E">
        <w:rPr>
          <w:rFonts w:ascii="Times New Roman" w:hAnsi="Times New Roman"/>
          <w:sz w:val="28"/>
          <w:szCs w:val="28"/>
        </w:rPr>
        <w:t>. Проект муниципального правового акта, внесенный в порядке реализации правотворческой инициативы, не подлежит рассмотрению, если правотворческая инициатива выдвинута с нарушением настоящего Порядка.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 xml:space="preserve">В этом случае уполномоченным представителям инициативной группы в сроки, установленные законодательством для рассмотрения обращений граждан, соответствующим органом местного самоуправления или </w:t>
      </w:r>
      <w:r w:rsidR="0065160A">
        <w:rPr>
          <w:rFonts w:ascii="Times New Roman" w:hAnsi="Times New Roman"/>
          <w:sz w:val="28"/>
          <w:szCs w:val="28"/>
        </w:rPr>
        <w:t xml:space="preserve">должностным лицом местного самоуправления </w:t>
      </w:r>
      <w:r w:rsidRPr="0083483E">
        <w:rPr>
          <w:rFonts w:ascii="Times New Roman" w:hAnsi="Times New Roman"/>
          <w:sz w:val="28"/>
          <w:szCs w:val="28"/>
        </w:rPr>
        <w:t xml:space="preserve">городского округа направляется информация об отказе в рассмотрении проекта муниципального </w:t>
      </w:r>
      <w:r w:rsidRPr="0083483E">
        <w:rPr>
          <w:rFonts w:ascii="Times New Roman" w:hAnsi="Times New Roman"/>
          <w:sz w:val="28"/>
          <w:szCs w:val="28"/>
        </w:rPr>
        <w:lastRenderedPageBreak/>
        <w:t>правового акта, внесенного в порядке правотворческой инициативы, с указанием причин отказа.</w:t>
      </w:r>
    </w:p>
    <w:p w:rsidR="0083483E" w:rsidRPr="0083483E" w:rsidRDefault="0083483E" w:rsidP="0083483E">
      <w:pPr>
        <w:autoSpaceDE w:val="0"/>
        <w:autoSpaceDN w:val="0"/>
        <w:adjustRightInd w:val="0"/>
        <w:ind w:firstLine="709"/>
        <w:jc w:val="both"/>
        <w:rPr>
          <w:rFonts w:ascii="Times New Roman" w:hAnsi="Times New Roman"/>
          <w:sz w:val="28"/>
          <w:szCs w:val="28"/>
        </w:rPr>
      </w:pPr>
      <w:r w:rsidRPr="0083483E">
        <w:rPr>
          <w:rFonts w:ascii="Times New Roman" w:hAnsi="Times New Roman"/>
          <w:sz w:val="28"/>
          <w:szCs w:val="28"/>
        </w:rPr>
        <w:t>2</w:t>
      </w:r>
      <w:r w:rsidR="00592BAA">
        <w:rPr>
          <w:rFonts w:ascii="Times New Roman" w:hAnsi="Times New Roman"/>
          <w:sz w:val="28"/>
          <w:szCs w:val="28"/>
        </w:rPr>
        <w:t>0</w:t>
      </w:r>
      <w:r w:rsidRPr="0083483E">
        <w:rPr>
          <w:rFonts w:ascii="Times New Roman" w:hAnsi="Times New Roman"/>
          <w:sz w:val="28"/>
          <w:szCs w:val="28"/>
        </w:rPr>
        <w:t xml:space="preserve">. Не </w:t>
      </w:r>
      <w:proofErr w:type="gramStart"/>
      <w:r w:rsidRPr="0083483E">
        <w:rPr>
          <w:rFonts w:ascii="Times New Roman" w:hAnsi="Times New Roman"/>
          <w:sz w:val="28"/>
          <w:szCs w:val="28"/>
        </w:rPr>
        <w:t>позднее</w:t>
      </w:r>
      <w:proofErr w:type="gramEnd"/>
      <w:r w:rsidRPr="0083483E">
        <w:rPr>
          <w:rFonts w:ascii="Times New Roman" w:hAnsi="Times New Roman"/>
          <w:sz w:val="28"/>
          <w:szCs w:val="28"/>
        </w:rPr>
        <w:t xml:space="preserve"> чем за 3 рабочих дня до даты рассмотрения проекта муниципального правового акта соответствующий орган местного самоуправления или </w:t>
      </w:r>
      <w:r w:rsidR="0065160A">
        <w:rPr>
          <w:rFonts w:ascii="Times New Roman" w:hAnsi="Times New Roman"/>
          <w:sz w:val="28"/>
          <w:szCs w:val="28"/>
        </w:rPr>
        <w:t xml:space="preserve">должностное лицо местного самоуправления </w:t>
      </w:r>
      <w:r w:rsidRPr="0083483E">
        <w:rPr>
          <w:rFonts w:ascii="Times New Roman" w:hAnsi="Times New Roman"/>
          <w:sz w:val="28"/>
          <w:szCs w:val="28"/>
        </w:rPr>
        <w:t>городского округа по телефону и по электронной почте, указанным уполномоченными представителями инициативной группы, уведомляет их о дате и времени рассмотрения представленного проекта муниципального правового акта.</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21</w:t>
      </w:r>
      <w:r w:rsidR="0083483E" w:rsidRPr="0083483E">
        <w:rPr>
          <w:rFonts w:ascii="Times New Roman" w:hAnsi="Times New Roman"/>
          <w:sz w:val="28"/>
          <w:szCs w:val="28"/>
        </w:rPr>
        <w:t>. При рассмотрении проекта муниципального правового акта уполномоченным представителям инициативной группы обеспечивается возможность непосредственного участия. Уполномоченные представители инициативной группы имеют право доклада или содоклада по рассматриваемому проекту муниципального правового акта, им предоставляется возможность давать свои пояснения, замечания и предложения.</w:t>
      </w:r>
    </w:p>
    <w:p w:rsidR="0083483E" w:rsidRPr="0083483E" w:rsidRDefault="00592BAA" w:rsidP="0083483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22</w:t>
      </w:r>
      <w:r w:rsidR="0083483E" w:rsidRPr="0083483E">
        <w:rPr>
          <w:rFonts w:ascii="Times New Roman" w:hAnsi="Times New Roman"/>
          <w:sz w:val="28"/>
          <w:szCs w:val="28"/>
        </w:rPr>
        <w:t xml:space="preserve">.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в течение 10 дней со дня указанного рассмотрения доводится официально в письменной форме соответствующим органом местного самоуправления или </w:t>
      </w:r>
      <w:r w:rsidR="0065160A">
        <w:rPr>
          <w:rFonts w:ascii="Times New Roman" w:hAnsi="Times New Roman"/>
          <w:sz w:val="28"/>
          <w:szCs w:val="28"/>
        </w:rPr>
        <w:t xml:space="preserve">должностным лицом местного самоуправления </w:t>
      </w:r>
      <w:r w:rsidR="0083483E" w:rsidRPr="0083483E">
        <w:rPr>
          <w:rFonts w:ascii="Times New Roman" w:hAnsi="Times New Roman"/>
          <w:sz w:val="28"/>
          <w:szCs w:val="28"/>
        </w:rPr>
        <w:t>городского округа Воронежской области до сведения уполномоченных представителей инициативной группы.</w:t>
      </w:r>
    </w:p>
    <w:p w:rsidR="0083483E" w:rsidRDefault="0083483E" w:rsidP="0083483E">
      <w:pPr>
        <w:autoSpaceDE w:val="0"/>
        <w:autoSpaceDN w:val="0"/>
        <w:adjustRightInd w:val="0"/>
        <w:ind w:firstLine="709"/>
        <w:jc w:val="both"/>
        <w:rPr>
          <w:rFonts w:ascii="Times New Roman" w:hAnsi="Times New Roman"/>
          <w:sz w:val="28"/>
          <w:szCs w:val="28"/>
        </w:rPr>
      </w:pPr>
    </w:p>
    <w:p w:rsidR="0083483E" w:rsidRDefault="0083483E" w:rsidP="0083483E">
      <w:pPr>
        <w:autoSpaceDE w:val="0"/>
        <w:autoSpaceDN w:val="0"/>
        <w:adjustRightInd w:val="0"/>
        <w:ind w:firstLine="709"/>
        <w:jc w:val="both"/>
        <w:rPr>
          <w:rFonts w:ascii="Times New Roman" w:hAnsi="Times New Roman"/>
          <w:sz w:val="28"/>
          <w:szCs w:val="28"/>
        </w:rPr>
      </w:pPr>
    </w:p>
    <w:p w:rsidR="0083483E" w:rsidRDefault="0083483E" w:rsidP="0083483E">
      <w:pPr>
        <w:autoSpaceDE w:val="0"/>
        <w:autoSpaceDN w:val="0"/>
        <w:adjustRightInd w:val="0"/>
        <w:ind w:firstLine="709"/>
        <w:jc w:val="both"/>
        <w:rPr>
          <w:rFonts w:ascii="Times New Roman" w:hAnsi="Times New Roman"/>
          <w:sz w:val="28"/>
          <w:szCs w:val="28"/>
        </w:rPr>
      </w:pPr>
    </w:p>
    <w:p w:rsidR="0083483E" w:rsidRDefault="0083483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rsidP="0083483E">
      <w:pPr>
        <w:autoSpaceDE w:val="0"/>
        <w:autoSpaceDN w:val="0"/>
        <w:adjustRightInd w:val="0"/>
        <w:ind w:firstLine="709"/>
        <w:jc w:val="both"/>
        <w:rPr>
          <w:rFonts w:ascii="Times New Roman" w:hAnsi="Times New Roman"/>
          <w:sz w:val="28"/>
          <w:szCs w:val="28"/>
        </w:rPr>
      </w:pPr>
    </w:p>
    <w:p w:rsidR="008068EE" w:rsidRDefault="008068EE">
      <w:pPr>
        <w:widowControl/>
        <w:rPr>
          <w:rFonts w:ascii="Times New Roman" w:hAnsi="Times New Roman"/>
          <w:sz w:val="28"/>
          <w:szCs w:val="28"/>
        </w:rPr>
      </w:pPr>
      <w:r>
        <w:rPr>
          <w:rFonts w:ascii="Times New Roman" w:hAnsi="Times New Roman"/>
          <w:sz w:val="28"/>
          <w:szCs w:val="28"/>
        </w:rPr>
        <w:br w:type="page"/>
      </w:r>
    </w:p>
    <w:p w:rsidR="008068EE" w:rsidRPr="0083483E" w:rsidRDefault="008068EE" w:rsidP="0083483E">
      <w:pPr>
        <w:autoSpaceDE w:val="0"/>
        <w:autoSpaceDN w:val="0"/>
        <w:adjustRightInd w:val="0"/>
        <w:ind w:firstLine="709"/>
        <w:jc w:val="both"/>
        <w:rPr>
          <w:rFonts w:ascii="Times New Roman" w:hAnsi="Times New Roman"/>
          <w:sz w:val="28"/>
          <w:szCs w:val="28"/>
        </w:rPr>
        <w:sectPr w:rsidR="008068EE" w:rsidRPr="0083483E" w:rsidSect="00C15510">
          <w:pgSz w:w="11906" w:h="16838"/>
          <w:pgMar w:top="1134" w:right="850" w:bottom="1134" w:left="1701" w:header="708" w:footer="708" w:gutter="0"/>
          <w:pgNumType w:start="1"/>
          <w:cols w:space="708"/>
          <w:titlePg/>
          <w:docGrid w:linePitch="360"/>
        </w:sectPr>
      </w:pPr>
    </w:p>
    <w:p w:rsidR="0083483E" w:rsidRPr="0065160A" w:rsidRDefault="0083483E" w:rsidP="0083483E">
      <w:pPr>
        <w:autoSpaceDE w:val="0"/>
        <w:autoSpaceDN w:val="0"/>
        <w:adjustRightInd w:val="0"/>
        <w:ind w:left="9072"/>
        <w:jc w:val="both"/>
        <w:rPr>
          <w:rFonts w:ascii="Times New Roman" w:hAnsi="Times New Roman"/>
          <w:sz w:val="24"/>
          <w:szCs w:val="24"/>
        </w:rPr>
      </w:pPr>
      <w:r w:rsidRPr="0065160A">
        <w:rPr>
          <w:rFonts w:ascii="Times New Roman" w:hAnsi="Times New Roman"/>
          <w:sz w:val="24"/>
          <w:szCs w:val="24"/>
        </w:rPr>
        <w:lastRenderedPageBreak/>
        <w:t>Приложение</w:t>
      </w:r>
    </w:p>
    <w:p w:rsidR="0083483E" w:rsidRPr="0065160A" w:rsidRDefault="0083483E" w:rsidP="0083483E">
      <w:pPr>
        <w:autoSpaceDE w:val="0"/>
        <w:autoSpaceDN w:val="0"/>
        <w:adjustRightInd w:val="0"/>
        <w:ind w:left="9072"/>
        <w:jc w:val="both"/>
        <w:rPr>
          <w:rFonts w:ascii="Times New Roman" w:hAnsi="Times New Roman"/>
          <w:sz w:val="24"/>
          <w:szCs w:val="24"/>
        </w:rPr>
      </w:pPr>
      <w:r w:rsidRPr="0065160A">
        <w:rPr>
          <w:rFonts w:ascii="Times New Roman" w:hAnsi="Times New Roman"/>
          <w:sz w:val="24"/>
          <w:szCs w:val="24"/>
        </w:rPr>
        <w:t xml:space="preserve">к </w:t>
      </w:r>
      <w:r w:rsidRPr="0065160A">
        <w:rPr>
          <w:rFonts w:ascii="Times New Roman" w:hAnsi="Times New Roman"/>
          <w:bCs/>
          <w:sz w:val="24"/>
          <w:szCs w:val="24"/>
        </w:rPr>
        <w:t>П</w:t>
      </w:r>
      <w:r w:rsidRPr="0065160A">
        <w:rPr>
          <w:rFonts w:ascii="Times New Roman" w:hAnsi="Times New Roman"/>
          <w:sz w:val="24"/>
          <w:szCs w:val="24"/>
        </w:rPr>
        <w:t>орядку реализации правотворческой инициативы граждан в Борисоглебском городском округе Воронежской области</w:t>
      </w:r>
    </w:p>
    <w:p w:rsidR="0083483E" w:rsidRPr="0083483E" w:rsidRDefault="0083483E" w:rsidP="0083483E">
      <w:pPr>
        <w:autoSpaceDE w:val="0"/>
        <w:autoSpaceDN w:val="0"/>
        <w:adjustRightInd w:val="0"/>
        <w:ind w:left="9072"/>
        <w:jc w:val="both"/>
        <w:rPr>
          <w:rFonts w:ascii="Times New Roman" w:hAnsi="Times New Roman"/>
          <w:sz w:val="28"/>
          <w:szCs w:val="28"/>
        </w:rPr>
      </w:pPr>
    </w:p>
    <w:p w:rsidR="0083483E" w:rsidRPr="0083483E" w:rsidRDefault="0083483E" w:rsidP="0083483E">
      <w:pPr>
        <w:pStyle w:val="ConsPlusNonformat"/>
        <w:jc w:val="center"/>
        <w:rPr>
          <w:rFonts w:ascii="Times New Roman" w:hAnsi="Times New Roman" w:cs="Times New Roman"/>
          <w:sz w:val="28"/>
          <w:szCs w:val="28"/>
        </w:rPr>
      </w:pPr>
    </w:p>
    <w:p w:rsidR="0083483E" w:rsidRPr="0083483E" w:rsidRDefault="0083483E" w:rsidP="0083483E">
      <w:pPr>
        <w:pStyle w:val="ConsPlusNonformat"/>
        <w:jc w:val="center"/>
        <w:rPr>
          <w:rFonts w:ascii="Times New Roman" w:hAnsi="Times New Roman" w:cs="Times New Roman"/>
          <w:sz w:val="28"/>
          <w:szCs w:val="28"/>
        </w:rPr>
      </w:pPr>
      <w:r w:rsidRPr="0083483E">
        <w:rPr>
          <w:rFonts w:ascii="Times New Roman" w:hAnsi="Times New Roman" w:cs="Times New Roman"/>
          <w:sz w:val="28"/>
          <w:szCs w:val="28"/>
        </w:rPr>
        <w:t>СПИСОК ЧЛЕНОВ ИНИЦИАТИВНОЙ ГРУППЫ ГРАЖДАН</w:t>
      </w:r>
      <w:r w:rsidRPr="0083483E">
        <w:rPr>
          <w:rFonts w:ascii="Times New Roman" w:hAnsi="Times New Roman" w:cs="Times New Roman"/>
          <w:sz w:val="28"/>
          <w:szCs w:val="28"/>
        </w:rPr>
        <w:br/>
        <w:t>ПО ВНЕСЕНИЮ ПРОЕКТА МУНИЦИПАЛЬНОГО ПРАВОВОГО</w:t>
      </w:r>
      <w:r w:rsidRPr="0083483E">
        <w:rPr>
          <w:rFonts w:ascii="Times New Roman" w:hAnsi="Times New Roman" w:cs="Times New Roman"/>
          <w:sz w:val="28"/>
          <w:szCs w:val="28"/>
        </w:rPr>
        <w:br/>
        <w:t>АКТА В ПОРЯДКЕ ПРАВОТВОРЧЕСКОЙ ИНИЦИАТИВЫ</w:t>
      </w:r>
    </w:p>
    <w:p w:rsidR="0083483E" w:rsidRPr="0083483E" w:rsidRDefault="0083483E" w:rsidP="0083483E">
      <w:pPr>
        <w:pStyle w:val="ConsPlusNonformat"/>
        <w:jc w:val="center"/>
        <w:rPr>
          <w:rFonts w:ascii="Times New Roman" w:hAnsi="Times New Roman" w:cs="Times New Roman"/>
          <w:sz w:val="28"/>
          <w:szCs w:val="28"/>
        </w:rPr>
      </w:pPr>
    </w:p>
    <w:p w:rsidR="0083483E" w:rsidRPr="0083483E" w:rsidRDefault="0083483E" w:rsidP="0083483E">
      <w:pPr>
        <w:pStyle w:val="ConsPlusNonformat"/>
        <w:jc w:val="both"/>
        <w:rPr>
          <w:rFonts w:ascii="Times New Roman" w:hAnsi="Times New Roman" w:cs="Times New Roman"/>
          <w:kern w:val="28"/>
          <w:sz w:val="28"/>
          <w:szCs w:val="28"/>
        </w:rPr>
      </w:pPr>
      <w:r w:rsidRPr="0083483E">
        <w:rPr>
          <w:rFonts w:ascii="Times New Roman" w:hAnsi="Times New Roman" w:cs="Times New Roman"/>
          <w:kern w:val="28"/>
          <w:sz w:val="28"/>
          <w:szCs w:val="28"/>
        </w:rPr>
        <w:t>Мы, нижеподписавшиеся, поддерживаем внесение в порядке реализации правотворческой инициативы граждан проекта</w:t>
      </w:r>
    </w:p>
    <w:p w:rsidR="0083483E" w:rsidRPr="0083483E" w:rsidRDefault="0083483E" w:rsidP="0083483E">
      <w:pPr>
        <w:pStyle w:val="ConsPlusNonformat"/>
        <w:jc w:val="both"/>
        <w:rPr>
          <w:rFonts w:ascii="Times New Roman" w:hAnsi="Times New Roman" w:cs="Times New Roman"/>
          <w:sz w:val="24"/>
          <w:szCs w:val="24"/>
        </w:rPr>
      </w:pPr>
      <w:r w:rsidRPr="0083483E">
        <w:rPr>
          <w:rFonts w:ascii="Times New Roman" w:hAnsi="Times New Roman" w:cs="Times New Roman"/>
          <w:sz w:val="24"/>
          <w:szCs w:val="24"/>
        </w:rPr>
        <w:t>_________________________________________________________________________________________________________________________</w:t>
      </w:r>
    </w:p>
    <w:p w:rsidR="0083483E" w:rsidRPr="0083483E" w:rsidRDefault="0083483E" w:rsidP="0083483E">
      <w:pPr>
        <w:pStyle w:val="ConsPlusNonformat"/>
        <w:jc w:val="center"/>
        <w:rPr>
          <w:rFonts w:ascii="Times New Roman" w:hAnsi="Times New Roman" w:cs="Times New Roman"/>
          <w:sz w:val="24"/>
          <w:szCs w:val="24"/>
        </w:rPr>
      </w:pPr>
      <w:r w:rsidRPr="0083483E">
        <w:rPr>
          <w:rFonts w:ascii="Times New Roman" w:hAnsi="Times New Roman" w:cs="Times New Roman"/>
          <w:sz w:val="24"/>
          <w:szCs w:val="24"/>
        </w:rPr>
        <w:t>(вид и наименование муниципального правового акта)</w:t>
      </w:r>
    </w:p>
    <w:p w:rsidR="0083483E" w:rsidRPr="0083483E" w:rsidRDefault="0083483E" w:rsidP="0083483E">
      <w:pPr>
        <w:pStyle w:val="ConsPlusNormal"/>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2864"/>
        <w:gridCol w:w="1701"/>
        <w:gridCol w:w="2552"/>
        <w:gridCol w:w="2977"/>
        <w:gridCol w:w="2551"/>
        <w:gridCol w:w="1418"/>
      </w:tblGrid>
      <w:tr w:rsidR="0083483E" w:rsidRPr="0083483E" w:rsidTr="009D287B">
        <w:tc>
          <w:tcPr>
            <w:tcW w:w="600" w:type="dxa"/>
            <w:vAlign w:val="center"/>
          </w:tcPr>
          <w:p w:rsidR="0083483E" w:rsidRPr="0083483E" w:rsidRDefault="0083483E" w:rsidP="002B238E">
            <w:pPr>
              <w:pStyle w:val="ConsPlusNormal"/>
              <w:ind w:firstLine="0"/>
              <w:jc w:val="center"/>
              <w:rPr>
                <w:szCs w:val="24"/>
              </w:rPr>
            </w:pPr>
            <w:r w:rsidRPr="0083483E">
              <w:rPr>
                <w:szCs w:val="24"/>
              </w:rPr>
              <w:t>№ </w:t>
            </w:r>
          </w:p>
          <w:p w:rsidR="0083483E" w:rsidRPr="0083483E" w:rsidRDefault="0083483E" w:rsidP="002B238E">
            <w:pPr>
              <w:pStyle w:val="ConsPlusNormal"/>
              <w:ind w:firstLine="0"/>
              <w:jc w:val="center"/>
              <w:rPr>
                <w:szCs w:val="24"/>
              </w:rPr>
            </w:pPr>
            <w:proofErr w:type="gramStart"/>
            <w:r w:rsidRPr="0083483E">
              <w:rPr>
                <w:szCs w:val="24"/>
              </w:rPr>
              <w:t>п</w:t>
            </w:r>
            <w:proofErr w:type="gramEnd"/>
            <w:r w:rsidRPr="0083483E">
              <w:rPr>
                <w:szCs w:val="24"/>
              </w:rPr>
              <w:t>/п</w:t>
            </w:r>
          </w:p>
        </w:tc>
        <w:tc>
          <w:tcPr>
            <w:tcW w:w="2864" w:type="dxa"/>
            <w:vAlign w:val="center"/>
          </w:tcPr>
          <w:p w:rsidR="0083483E" w:rsidRPr="0083483E" w:rsidRDefault="0083483E" w:rsidP="002B238E">
            <w:pPr>
              <w:pStyle w:val="ConsPlusNormal"/>
              <w:ind w:firstLine="0"/>
              <w:jc w:val="center"/>
              <w:rPr>
                <w:szCs w:val="24"/>
              </w:rPr>
            </w:pPr>
            <w:r w:rsidRPr="0083483E">
              <w:rPr>
                <w:szCs w:val="24"/>
              </w:rPr>
              <w:t>Фамилия, имя, отчество (последнее – при наличии)</w:t>
            </w:r>
          </w:p>
        </w:tc>
        <w:tc>
          <w:tcPr>
            <w:tcW w:w="1701" w:type="dxa"/>
            <w:vAlign w:val="center"/>
          </w:tcPr>
          <w:p w:rsidR="0083483E" w:rsidRPr="0083483E" w:rsidRDefault="0083483E" w:rsidP="002B238E">
            <w:pPr>
              <w:pStyle w:val="ConsPlusNormal"/>
              <w:ind w:firstLine="0"/>
              <w:jc w:val="center"/>
              <w:rPr>
                <w:szCs w:val="24"/>
              </w:rPr>
            </w:pPr>
            <w:r w:rsidRPr="0083483E">
              <w:rPr>
                <w:szCs w:val="24"/>
              </w:rPr>
              <w:t>Дата рождения</w:t>
            </w:r>
          </w:p>
        </w:tc>
        <w:tc>
          <w:tcPr>
            <w:tcW w:w="2552" w:type="dxa"/>
            <w:vAlign w:val="center"/>
          </w:tcPr>
          <w:p w:rsidR="0083483E" w:rsidRPr="0083483E" w:rsidRDefault="0083483E" w:rsidP="002B238E">
            <w:pPr>
              <w:pStyle w:val="ConsPlusNormal"/>
              <w:ind w:firstLine="0"/>
              <w:jc w:val="center"/>
              <w:rPr>
                <w:szCs w:val="24"/>
              </w:rPr>
            </w:pPr>
            <w:r w:rsidRPr="0083483E">
              <w:rPr>
                <w:szCs w:val="24"/>
              </w:rPr>
              <w:t>Адрес регистрации по месту жительства</w:t>
            </w:r>
          </w:p>
        </w:tc>
        <w:tc>
          <w:tcPr>
            <w:tcW w:w="2977" w:type="dxa"/>
          </w:tcPr>
          <w:p w:rsidR="0083483E" w:rsidRPr="0083483E" w:rsidRDefault="0083483E" w:rsidP="002B238E">
            <w:pPr>
              <w:pStyle w:val="ConsPlusNormal"/>
              <w:ind w:firstLine="0"/>
              <w:jc w:val="center"/>
              <w:rPr>
                <w:szCs w:val="24"/>
              </w:rPr>
            </w:pPr>
            <w:r w:rsidRPr="0083483E">
              <w:rPr>
                <w:szCs w:val="24"/>
              </w:rPr>
              <w:t>Подпись гражданина о согласии на обработку его персональных данных инициативной группой и органами местного самоуправления</w:t>
            </w:r>
          </w:p>
        </w:tc>
        <w:tc>
          <w:tcPr>
            <w:tcW w:w="2551" w:type="dxa"/>
            <w:vAlign w:val="center"/>
          </w:tcPr>
          <w:p w:rsidR="0083483E" w:rsidRPr="0083483E" w:rsidRDefault="0083483E" w:rsidP="002B238E">
            <w:pPr>
              <w:pStyle w:val="ConsPlusNormal"/>
              <w:ind w:firstLine="0"/>
              <w:jc w:val="center"/>
              <w:rPr>
                <w:szCs w:val="24"/>
              </w:rPr>
            </w:pPr>
            <w:r w:rsidRPr="0083483E">
              <w:rPr>
                <w:szCs w:val="24"/>
              </w:rPr>
              <w:t>Собственноручная подпись гражданина и дата ее внесения</w:t>
            </w:r>
          </w:p>
        </w:tc>
        <w:tc>
          <w:tcPr>
            <w:tcW w:w="1418" w:type="dxa"/>
            <w:vAlign w:val="center"/>
          </w:tcPr>
          <w:p w:rsidR="0083483E" w:rsidRPr="0083483E" w:rsidRDefault="0083483E" w:rsidP="002B238E">
            <w:pPr>
              <w:pStyle w:val="ConsPlusNormal"/>
              <w:ind w:firstLine="0"/>
              <w:jc w:val="center"/>
              <w:rPr>
                <w:szCs w:val="24"/>
              </w:rPr>
            </w:pPr>
            <w:bookmarkStart w:id="1" w:name="P135"/>
            <w:bookmarkEnd w:id="1"/>
            <w:r w:rsidRPr="0083483E">
              <w:rPr>
                <w:szCs w:val="24"/>
              </w:rPr>
              <w:t>Примечание</w:t>
            </w:r>
          </w:p>
        </w:tc>
      </w:tr>
      <w:tr w:rsidR="0083483E" w:rsidRPr="0083483E" w:rsidTr="009D287B">
        <w:tc>
          <w:tcPr>
            <w:tcW w:w="600" w:type="dxa"/>
          </w:tcPr>
          <w:p w:rsidR="0083483E" w:rsidRPr="0083483E" w:rsidRDefault="0083483E" w:rsidP="009D287B">
            <w:pPr>
              <w:pStyle w:val="ConsPlusNormal"/>
              <w:jc w:val="center"/>
              <w:rPr>
                <w:szCs w:val="24"/>
              </w:rPr>
            </w:pPr>
            <w:r w:rsidRPr="0083483E">
              <w:rPr>
                <w:szCs w:val="24"/>
              </w:rPr>
              <w:t>1</w:t>
            </w:r>
          </w:p>
        </w:tc>
        <w:tc>
          <w:tcPr>
            <w:tcW w:w="2864" w:type="dxa"/>
          </w:tcPr>
          <w:p w:rsidR="0083483E" w:rsidRPr="0083483E" w:rsidRDefault="0083483E" w:rsidP="009D287B">
            <w:pPr>
              <w:pStyle w:val="ConsPlusNormal"/>
              <w:rPr>
                <w:szCs w:val="24"/>
              </w:rPr>
            </w:pPr>
          </w:p>
        </w:tc>
        <w:tc>
          <w:tcPr>
            <w:tcW w:w="1701" w:type="dxa"/>
          </w:tcPr>
          <w:p w:rsidR="0083483E" w:rsidRPr="0083483E" w:rsidRDefault="0083483E" w:rsidP="009D287B">
            <w:pPr>
              <w:pStyle w:val="ConsPlusNormal"/>
              <w:rPr>
                <w:szCs w:val="24"/>
              </w:rPr>
            </w:pPr>
          </w:p>
        </w:tc>
        <w:tc>
          <w:tcPr>
            <w:tcW w:w="2552" w:type="dxa"/>
          </w:tcPr>
          <w:p w:rsidR="0083483E" w:rsidRPr="0083483E" w:rsidRDefault="0083483E" w:rsidP="009D287B">
            <w:pPr>
              <w:pStyle w:val="ConsPlusNormal"/>
              <w:rPr>
                <w:szCs w:val="24"/>
              </w:rPr>
            </w:pPr>
          </w:p>
        </w:tc>
        <w:tc>
          <w:tcPr>
            <w:tcW w:w="2977" w:type="dxa"/>
          </w:tcPr>
          <w:p w:rsidR="0083483E" w:rsidRPr="0083483E" w:rsidRDefault="0083483E" w:rsidP="009D287B">
            <w:pPr>
              <w:pStyle w:val="ConsPlusNormal"/>
              <w:rPr>
                <w:szCs w:val="24"/>
              </w:rPr>
            </w:pPr>
          </w:p>
        </w:tc>
        <w:tc>
          <w:tcPr>
            <w:tcW w:w="2551" w:type="dxa"/>
          </w:tcPr>
          <w:p w:rsidR="0083483E" w:rsidRPr="0083483E" w:rsidRDefault="0083483E" w:rsidP="009D287B">
            <w:pPr>
              <w:pStyle w:val="ConsPlusNormal"/>
              <w:rPr>
                <w:szCs w:val="24"/>
              </w:rPr>
            </w:pPr>
          </w:p>
        </w:tc>
        <w:tc>
          <w:tcPr>
            <w:tcW w:w="1418" w:type="dxa"/>
          </w:tcPr>
          <w:p w:rsidR="0083483E" w:rsidRPr="0083483E" w:rsidRDefault="0083483E" w:rsidP="009D287B">
            <w:pPr>
              <w:pStyle w:val="ConsPlusNormal"/>
              <w:rPr>
                <w:szCs w:val="24"/>
              </w:rPr>
            </w:pPr>
          </w:p>
        </w:tc>
      </w:tr>
      <w:tr w:rsidR="0083483E" w:rsidRPr="0083483E" w:rsidTr="009D287B">
        <w:tc>
          <w:tcPr>
            <w:tcW w:w="600" w:type="dxa"/>
          </w:tcPr>
          <w:p w:rsidR="0083483E" w:rsidRPr="0083483E" w:rsidRDefault="0083483E" w:rsidP="009D287B">
            <w:pPr>
              <w:pStyle w:val="ConsPlusNormal"/>
              <w:jc w:val="center"/>
              <w:rPr>
                <w:szCs w:val="24"/>
              </w:rPr>
            </w:pPr>
            <w:r w:rsidRPr="0083483E">
              <w:rPr>
                <w:szCs w:val="24"/>
              </w:rPr>
              <w:t>2</w:t>
            </w:r>
          </w:p>
        </w:tc>
        <w:tc>
          <w:tcPr>
            <w:tcW w:w="2864" w:type="dxa"/>
          </w:tcPr>
          <w:p w:rsidR="0083483E" w:rsidRPr="0083483E" w:rsidRDefault="0083483E" w:rsidP="009D287B">
            <w:pPr>
              <w:pStyle w:val="ConsPlusNormal"/>
              <w:rPr>
                <w:szCs w:val="24"/>
              </w:rPr>
            </w:pPr>
          </w:p>
        </w:tc>
        <w:tc>
          <w:tcPr>
            <w:tcW w:w="1701" w:type="dxa"/>
          </w:tcPr>
          <w:p w:rsidR="0083483E" w:rsidRPr="0083483E" w:rsidRDefault="0083483E" w:rsidP="009D287B">
            <w:pPr>
              <w:pStyle w:val="ConsPlusNormal"/>
              <w:rPr>
                <w:szCs w:val="24"/>
              </w:rPr>
            </w:pPr>
          </w:p>
        </w:tc>
        <w:tc>
          <w:tcPr>
            <w:tcW w:w="2552" w:type="dxa"/>
          </w:tcPr>
          <w:p w:rsidR="0083483E" w:rsidRPr="0083483E" w:rsidRDefault="0083483E" w:rsidP="009D287B">
            <w:pPr>
              <w:pStyle w:val="ConsPlusNormal"/>
              <w:rPr>
                <w:szCs w:val="24"/>
              </w:rPr>
            </w:pPr>
          </w:p>
        </w:tc>
        <w:tc>
          <w:tcPr>
            <w:tcW w:w="2977" w:type="dxa"/>
          </w:tcPr>
          <w:p w:rsidR="0083483E" w:rsidRPr="0083483E" w:rsidRDefault="0083483E" w:rsidP="009D287B">
            <w:pPr>
              <w:pStyle w:val="ConsPlusNormal"/>
              <w:rPr>
                <w:szCs w:val="24"/>
              </w:rPr>
            </w:pPr>
          </w:p>
        </w:tc>
        <w:tc>
          <w:tcPr>
            <w:tcW w:w="2551" w:type="dxa"/>
          </w:tcPr>
          <w:p w:rsidR="0083483E" w:rsidRPr="0083483E" w:rsidRDefault="0083483E" w:rsidP="009D287B">
            <w:pPr>
              <w:pStyle w:val="ConsPlusNormal"/>
              <w:rPr>
                <w:szCs w:val="24"/>
              </w:rPr>
            </w:pPr>
          </w:p>
        </w:tc>
        <w:tc>
          <w:tcPr>
            <w:tcW w:w="1418" w:type="dxa"/>
          </w:tcPr>
          <w:p w:rsidR="0083483E" w:rsidRPr="0083483E" w:rsidRDefault="0083483E" w:rsidP="009D287B">
            <w:pPr>
              <w:pStyle w:val="ConsPlusNormal"/>
              <w:rPr>
                <w:szCs w:val="24"/>
              </w:rPr>
            </w:pPr>
          </w:p>
        </w:tc>
      </w:tr>
      <w:tr w:rsidR="0083483E" w:rsidRPr="0083483E" w:rsidTr="009D287B">
        <w:tc>
          <w:tcPr>
            <w:tcW w:w="600" w:type="dxa"/>
          </w:tcPr>
          <w:p w:rsidR="0083483E" w:rsidRPr="0083483E" w:rsidRDefault="0083483E" w:rsidP="009D287B">
            <w:pPr>
              <w:pStyle w:val="ConsPlusNormal"/>
              <w:jc w:val="center"/>
              <w:rPr>
                <w:szCs w:val="24"/>
              </w:rPr>
            </w:pPr>
            <w:r w:rsidRPr="0083483E">
              <w:rPr>
                <w:szCs w:val="24"/>
              </w:rPr>
              <w:t>…</w:t>
            </w:r>
          </w:p>
        </w:tc>
        <w:tc>
          <w:tcPr>
            <w:tcW w:w="2864" w:type="dxa"/>
          </w:tcPr>
          <w:p w:rsidR="0083483E" w:rsidRPr="0083483E" w:rsidRDefault="0083483E" w:rsidP="009D287B">
            <w:pPr>
              <w:pStyle w:val="ConsPlusNormal"/>
              <w:rPr>
                <w:szCs w:val="24"/>
              </w:rPr>
            </w:pPr>
          </w:p>
        </w:tc>
        <w:tc>
          <w:tcPr>
            <w:tcW w:w="1701" w:type="dxa"/>
          </w:tcPr>
          <w:p w:rsidR="0083483E" w:rsidRPr="0083483E" w:rsidRDefault="0083483E" w:rsidP="009D287B">
            <w:pPr>
              <w:pStyle w:val="ConsPlusNormal"/>
              <w:rPr>
                <w:szCs w:val="24"/>
              </w:rPr>
            </w:pPr>
          </w:p>
        </w:tc>
        <w:tc>
          <w:tcPr>
            <w:tcW w:w="2552" w:type="dxa"/>
          </w:tcPr>
          <w:p w:rsidR="0083483E" w:rsidRPr="0083483E" w:rsidRDefault="0083483E" w:rsidP="009D287B">
            <w:pPr>
              <w:pStyle w:val="ConsPlusNormal"/>
              <w:rPr>
                <w:szCs w:val="24"/>
              </w:rPr>
            </w:pPr>
          </w:p>
        </w:tc>
        <w:tc>
          <w:tcPr>
            <w:tcW w:w="2977" w:type="dxa"/>
          </w:tcPr>
          <w:p w:rsidR="0083483E" w:rsidRPr="0083483E" w:rsidRDefault="0083483E" w:rsidP="009D287B">
            <w:pPr>
              <w:pStyle w:val="ConsPlusNormal"/>
              <w:rPr>
                <w:szCs w:val="24"/>
              </w:rPr>
            </w:pPr>
          </w:p>
        </w:tc>
        <w:tc>
          <w:tcPr>
            <w:tcW w:w="2551" w:type="dxa"/>
          </w:tcPr>
          <w:p w:rsidR="0083483E" w:rsidRPr="0083483E" w:rsidRDefault="0083483E" w:rsidP="009D287B">
            <w:pPr>
              <w:pStyle w:val="ConsPlusNormal"/>
              <w:rPr>
                <w:szCs w:val="24"/>
              </w:rPr>
            </w:pPr>
          </w:p>
        </w:tc>
        <w:tc>
          <w:tcPr>
            <w:tcW w:w="1418" w:type="dxa"/>
          </w:tcPr>
          <w:p w:rsidR="0083483E" w:rsidRPr="0083483E" w:rsidRDefault="0083483E" w:rsidP="009D287B">
            <w:pPr>
              <w:pStyle w:val="ConsPlusNormal"/>
              <w:rPr>
                <w:szCs w:val="24"/>
              </w:rPr>
            </w:pPr>
          </w:p>
        </w:tc>
      </w:tr>
    </w:tbl>
    <w:p w:rsidR="0083483E" w:rsidRPr="0083483E" w:rsidRDefault="0083483E" w:rsidP="0083483E">
      <w:pPr>
        <w:pStyle w:val="ConsPlusNormal"/>
        <w:jc w:val="both"/>
        <w:rPr>
          <w:szCs w:val="24"/>
        </w:rPr>
      </w:pPr>
    </w:p>
    <w:p w:rsidR="0083483E" w:rsidRPr="0083483E" w:rsidRDefault="0083483E" w:rsidP="0083483E">
      <w:pPr>
        <w:autoSpaceDE w:val="0"/>
        <w:autoSpaceDN w:val="0"/>
        <w:adjustRightInd w:val="0"/>
        <w:ind w:firstLine="709"/>
        <w:jc w:val="both"/>
        <w:rPr>
          <w:rFonts w:ascii="Times New Roman" w:hAnsi="Times New Roman"/>
        </w:rPr>
      </w:pPr>
    </w:p>
    <w:p w:rsidR="00177E05" w:rsidRDefault="00177E05">
      <w:pPr>
        <w:widowControl/>
        <w:rPr>
          <w:rFonts w:ascii="Times New Roman" w:hAnsi="Times New Roman"/>
          <w:sz w:val="28"/>
          <w:szCs w:val="28"/>
        </w:rPr>
      </w:pPr>
    </w:p>
    <w:p w:rsidR="00177E05" w:rsidRDefault="00177E05">
      <w:pPr>
        <w:widowControl/>
        <w:rPr>
          <w:rFonts w:ascii="Times New Roman" w:hAnsi="Times New Roman"/>
          <w:sz w:val="28"/>
          <w:szCs w:val="28"/>
        </w:rPr>
      </w:pPr>
    </w:p>
    <w:p w:rsidR="00177E05" w:rsidRDefault="00177E05">
      <w:pPr>
        <w:widowControl/>
        <w:rPr>
          <w:rFonts w:ascii="Times New Roman" w:hAnsi="Times New Roman"/>
          <w:sz w:val="28"/>
          <w:szCs w:val="28"/>
        </w:rPr>
      </w:pPr>
    </w:p>
    <w:p w:rsidR="00177E05" w:rsidRDefault="00177E05">
      <w:pPr>
        <w:widowControl/>
        <w:rPr>
          <w:rFonts w:ascii="Times New Roman" w:hAnsi="Times New Roman"/>
          <w:sz w:val="28"/>
          <w:szCs w:val="28"/>
        </w:rPr>
      </w:pPr>
    </w:p>
    <w:p w:rsidR="004B6E55" w:rsidRDefault="00177E05">
      <w:pPr>
        <w:widowControl/>
        <w:rPr>
          <w:rFonts w:ascii="Times New Roman" w:hAnsi="Times New Roman"/>
          <w:sz w:val="28"/>
          <w:szCs w:val="28"/>
        </w:rPr>
        <w:sectPr w:rsidR="004B6E55" w:rsidSect="004B6E55">
          <w:headerReference w:type="default" r:id="rId10"/>
          <w:pgSz w:w="16838" w:h="11906" w:orient="landscape"/>
          <w:pgMar w:top="1559" w:right="284" w:bottom="567" w:left="567" w:header="142" w:footer="448" w:gutter="0"/>
          <w:pgNumType w:start="1"/>
          <w:cols w:space="720"/>
          <w:titlePg/>
          <w:docGrid w:linePitch="272"/>
        </w:sectPr>
      </w:pPr>
      <w:r>
        <w:rPr>
          <w:rFonts w:ascii="Times New Roman" w:hAnsi="Times New Roman"/>
          <w:sz w:val="28"/>
          <w:szCs w:val="28"/>
        </w:rPr>
        <w:br w:type="page"/>
      </w:r>
    </w:p>
    <w:p w:rsidR="0083483E" w:rsidRPr="00ED2E4C" w:rsidRDefault="0083483E" w:rsidP="00ED2E4C">
      <w:pPr>
        <w:widowControl/>
        <w:spacing w:after="200"/>
        <w:ind w:right="-710"/>
        <w:jc w:val="both"/>
        <w:rPr>
          <w:rFonts w:ascii="Times New Roman" w:hAnsi="Times New Roman"/>
          <w:b/>
          <w:color w:val="auto"/>
          <w:sz w:val="28"/>
          <w:szCs w:val="22"/>
        </w:rPr>
      </w:pPr>
    </w:p>
    <w:sectPr w:rsidR="0083483E" w:rsidRPr="00ED2E4C" w:rsidSect="004B6E55">
      <w:pgSz w:w="11906" w:h="16838"/>
      <w:pgMar w:top="284" w:right="567" w:bottom="567" w:left="1559" w:header="142" w:footer="448"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B57" w:rsidRDefault="00B82B57" w:rsidP="0024234A">
      <w:r>
        <w:separator/>
      </w:r>
    </w:p>
  </w:endnote>
  <w:endnote w:type="continuationSeparator" w:id="0">
    <w:p w:rsidR="00B82B57" w:rsidRDefault="00B82B57"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B57" w:rsidRDefault="00B82B57" w:rsidP="0024234A">
      <w:r>
        <w:separator/>
      </w:r>
    </w:p>
  </w:footnote>
  <w:footnote w:type="continuationSeparator" w:id="0">
    <w:p w:rsidR="00B82B57" w:rsidRDefault="00B82B57"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A5B" w:rsidRDefault="001B7A5B">
    <w:pPr>
      <w:pStyle w:val="ab"/>
    </w:pPr>
  </w:p>
  <w:p w:rsidR="001B7A5B" w:rsidRDefault="001B7A5B">
    <w:pPr>
      <w:pStyle w:val="ab"/>
    </w:pPr>
  </w:p>
  <w:p w:rsidR="001B7A5B" w:rsidRDefault="001B7A5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CE0"/>
    <w:multiLevelType w:val="hybridMultilevel"/>
    <w:tmpl w:val="524829B0"/>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05BB0565"/>
    <w:multiLevelType w:val="hybridMultilevel"/>
    <w:tmpl w:val="969085CA"/>
    <w:lvl w:ilvl="0" w:tplc="A1FA7E88">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1A333B20"/>
    <w:multiLevelType w:val="hybridMultilevel"/>
    <w:tmpl w:val="3614F516"/>
    <w:lvl w:ilvl="0" w:tplc="EE421110">
      <w:start w:val="1"/>
      <w:numFmt w:val="decimal"/>
      <w:lvlText w:val="%1."/>
      <w:lvlJc w:val="left"/>
      <w:pPr>
        <w:ind w:left="1879" w:hanging="117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B30CB7"/>
    <w:multiLevelType w:val="multilevel"/>
    <w:tmpl w:val="19485D5A"/>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nsid w:val="20884C68"/>
    <w:multiLevelType w:val="hybridMultilevel"/>
    <w:tmpl w:val="E7903D0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8">
    <w:nsid w:val="4E77748C"/>
    <w:multiLevelType w:val="multilevel"/>
    <w:tmpl w:val="C4CC3DA0"/>
    <w:lvl w:ilvl="0">
      <w:start w:val="1"/>
      <w:numFmt w:val="decimal"/>
      <w:lvlText w:val="%1."/>
      <w:lvlJc w:val="left"/>
      <w:pPr>
        <w:ind w:left="450" w:hanging="450"/>
      </w:pPr>
      <w:rPr>
        <w:rFonts w:hint="default"/>
        <w:color w:val="000000"/>
      </w:rPr>
    </w:lvl>
    <w:lvl w:ilvl="1">
      <w:start w:val="1"/>
      <w:numFmt w:val="decimal"/>
      <w:lvlText w:val="%1.%2."/>
      <w:lvlJc w:val="left"/>
      <w:pPr>
        <w:ind w:left="1980" w:hanging="720"/>
      </w:pPr>
      <w:rPr>
        <w:rFonts w:hint="default"/>
        <w:color w:val="000000"/>
      </w:rPr>
    </w:lvl>
    <w:lvl w:ilvl="2">
      <w:start w:val="1"/>
      <w:numFmt w:val="decimal"/>
      <w:lvlText w:val="%1.%2.%3."/>
      <w:lvlJc w:val="left"/>
      <w:pPr>
        <w:ind w:left="3240" w:hanging="720"/>
      </w:pPr>
      <w:rPr>
        <w:rFonts w:hint="default"/>
        <w:color w:val="000000"/>
      </w:rPr>
    </w:lvl>
    <w:lvl w:ilvl="3">
      <w:start w:val="1"/>
      <w:numFmt w:val="decimal"/>
      <w:lvlText w:val="%1.%2.%3.%4."/>
      <w:lvlJc w:val="left"/>
      <w:pPr>
        <w:ind w:left="4860" w:hanging="1080"/>
      </w:pPr>
      <w:rPr>
        <w:rFonts w:hint="default"/>
        <w:color w:val="000000"/>
      </w:rPr>
    </w:lvl>
    <w:lvl w:ilvl="4">
      <w:start w:val="1"/>
      <w:numFmt w:val="decimal"/>
      <w:lvlText w:val="%1.%2.%3.%4.%5."/>
      <w:lvlJc w:val="left"/>
      <w:pPr>
        <w:ind w:left="6120" w:hanging="1080"/>
      </w:pPr>
      <w:rPr>
        <w:rFonts w:hint="default"/>
        <w:color w:val="000000"/>
      </w:rPr>
    </w:lvl>
    <w:lvl w:ilvl="5">
      <w:start w:val="1"/>
      <w:numFmt w:val="decimal"/>
      <w:lvlText w:val="%1.%2.%3.%4.%5.%6."/>
      <w:lvlJc w:val="left"/>
      <w:pPr>
        <w:ind w:left="7740" w:hanging="1440"/>
      </w:pPr>
      <w:rPr>
        <w:rFonts w:hint="default"/>
        <w:color w:val="000000"/>
      </w:rPr>
    </w:lvl>
    <w:lvl w:ilvl="6">
      <w:start w:val="1"/>
      <w:numFmt w:val="decimal"/>
      <w:lvlText w:val="%1.%2.%3.%4.%5.%6.%7."/>
      <w:lvlJc w:val="left"/>
      <w:pPr>
        <w:ind w:left="9360" w:hanging="1800"/>
      </w:pPr>
      <w:rPr>
        <w:rFonts w:hint="default"/>
        <w:color w:val="000000"/>
      </w:rPr>
    </w:lvl>
    <w:lvl w:ilvl="7">
      <w:start w:val="1"/>
      <w:numFmt w:val="decimal"/>
      <w:lvlText w:val="%1.%2.%3.%4.%5.%6.%7.%8."/>
      <w:lvlJc w:val="left"/>
      <w:pPr>
        <w:ind w:left="10620" w:hanging="1800"/>
      </w:pPr>
      <w:rPr>
        <w:rFonts w:hint="default"/>
        <w:color w:val="000000"/>
      </w:rPr>
    </w:lvl>
    <w:lvl w:ilvl="8">
      <w:start w:val="1"/>
      <w:numFmt w:val="decimal"/>
      <w:lvlText w:val="%1.%2.%3.%4.%5.%6.%7.%8.%9."/>
      <w:lvlJc w:val="left"/>
      <w:pPr>
        <w:ind w:left="12240" w:hanging="2160"/>
      </w:pPr>
      <w:rPr>
        <w:rFonts w:hint="default"/>
        <w:color w:val="000000"/>
      </w:rPr>
    </w:lvl>
  </w:abstractNum>
  <w:abstractNum w:abstractNumId="9">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1">
    <w:nsid w:val="612B7978"/>
    <w:multiLevelType w:val="hybridMultilevel"/>
    <w:tmpl w:val="29B45AEE"/>
    <w:lvl w:ilvl="0" w:tplc="E20450F8">
      <w:start w:val="1"/>
      <w:numFmt w:val="decimal"/>
      <w:lvlText w:val="%1."/>
      <w:lvlJc w:val="left"/>
      <w:pPr>
        <w:ind w:left="786" w:hanging="360"/>
      </w:pPr>
      <w:rPr>
        <w:rFonts w:cs="Times New Roman" w:hint="default"/>
      </w:rPr>
    </w:lvl>
    <w:lvl w:ilvl="1" w:tplc="0419000F">
      <w:start w:val="1"/>
      <w:numFmt w:val="decimal"/>
      <w:lvlText w:val="%2."/>
      <w:lvlJc w:val="left"/>
      <w:pPr>
        <w:ind w:left="1762" w:hanging="360"/>
      </w:p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12">
    <w:nsid w:val="687A5903"/>
    <w:multiLevelType w:val="hybridMultilevel"/>
    <w:tmpl w:val="B5D8B904"/>
    <w:lvl w:ilvl="0" w:tplc="E20450F8">
      <w:start w:val="1"/>
      <w:numFmt w:val="decimal"/>
      <w:lvlText w:val="%1."/>
      <w:lvlJc w:val="left"/>
      <w:pPr>
        <w:ind w:left="644"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3">
    <w:nsid w:val="6B487C94"/>
    <w:multiLevelType w:val="multilevel"/>
    <w:tmpl w:val="F462F0B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0"/>
  </w:num>
  <w:num w:numId="2">
    <w:abstractNumId w:val="7"/>
  </w:num>
  <w:num w:numId="3">
    <w:abstractNumId w:val="1"/>
  </w:num>
  <w:num w:numId="4">
    <w:abstractNumId w:val="3"/>
  </w:num>
  <w:num w:numId="5">
    <w:abstractNumId w:val="9"/>
  </w:num>
  <w:num w:numId="6">
    <w:abstractNumId w:val="2"/>
  </w:num>
  <w:num w:numId="7">
    <w:abstractNumId w:val="0"/>
  </w:num>
  <w:num w:numId="8">
    <w:abstractNumId w:val="11"/>
  </w:num>
  <w:num w:numId="9">
    <w:abstractNumId w:val="6"/>
  </w:num>
  <w:num w:numId="10">
    <w:abstractNumId w:val="12"/>
  </w:num>
  <w:num w:numId="11">
    <w:abstractNumId w:val="5"/>
  </w:num>
  <w:num w:numId="12">
    <w:abstractNumId w:val="13"/>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1AA"/>
    <w:rsid w:val="0001265A"/>
    <w:rsid w:val="00016933"/>
    <w:rsid w:val="00033043"/>
    <w:rsid w:val="00033975"/>
    <w:rsid w:val="00057B00"/>
    <w:rsid w:val="0007019B"/>
    <w:rsid w:val="00083531"/>
    <w:rsid w:val="000870F5"/>
    <w:rsid w:val="00087D65"/>
    <w:rsid w:val="00092F2D"/>
    <w:rsid w:val="000A35A0"/>
    <w:rsid w:val="000C6B5D"/>
    <w:rsid w:val="000C6FF0"/>
    <w:rsid w:val="000D1177"/>
    <w:rsid w:val="000E7BBF"/>
    <w:rsid w:val="00114E40"/>
    <w:rsid w:val="00117C69"/>
    <w:rsid w:val="0014032A"/>
    <w:rsid w:val="001440BF"/>
    <w:rsid w:val="00161B02"/>
    <w:rsid w:val="00162BAB"/>
    <w:rsid w:val="001729EB"/>
    <w:rsid w:val="00172AE5"/>
    <w:rsid w:val="00177E05"/>
    <w:rsid w:val="00186003"/>
    <w:rsid w:val="00187162"/>
    <w:rsid w:val="001965B6"/>
    <w:rsid w:val="001A34B9"/>
    <w:rsid w:val="001B7A5B"/>
    <w:rsid w:val="001D1D3E"/>
    <w:rsid w:val="001D6D4D"/>
    <w:rsid w:val="001D6F45"/>
    <w:rsid w:val="00203549"/>
    <w:rsid w:val="00205CA4"/>
    <w:rsid w:val="00234AEB"/>
    <w:rsid w:val="0024234A"/>
    <w:rsid w:val="002521E9"/>
    <w:rsid w:val="00263780"/>
    <w:rsid w:val="00286A2A"/>
    <w:rsid w:val="002900ED"/>
    <w:rsid w:val="002A4054"/>
    <w:rsid w:val="002A74B1"/>
    <w:rsid w:val="002B238E"/>
    <w:rsid w:val="002B41E4"/>
    <w:rsid w:val="00304AE2"/>
    <w:rsid w:val="00316688"/>
    <w:rsid w:val="00323D79"/>
    <w:rsid w:val="0032462E"/>
    <w:rsid w:val="00337FA8"/>
    <w:rsid w:val="00343881"/>
    <w:rsid w:val="00344EC4"/>
    <w:rsid w:val="00350B5F"/>
    <w:rsid w:val="003658EB"/>
    <w:rsid w:val="003668B1"/>
    <w:rsid w:val="0037541D"/>
    <w:rsid w:val="003B3D75"/>
    <w:rsid w:val="003D0CAA"/>
    <w:rsid w:val="003F7E44"/>
    <w:rsid w:val="0040195C"/>
    <w:rsid w:val="004044C2"/>
    <w:rsid w:val="00422B33"/>
    <w:rsid w:val="00426ADF"/>
    <w:rsid w:val="004315A8"/>
    <w:rsid w:val="00455683"/>
    <w:rsid w:val="004704DD"/>
    <w:rsid w:val="00472BCB"/>
    <w:rsid w:val="004756AF"/>
    <w:rsid w:val="00487657"/>
    <w:rsid w:val="00494C77"/>
    <w:rsid w:val="004A7F3E"/>
    <w:rsid w:val="004B6E55"/>
    <w:rsid w:val="004C65B2"/>
    <w:rsid w:val="004C7CE8"/>
    <w:rsid w:val="004D1998"/>
    <w:rsid w:val="004D3F85"/>
    <w:rsid w:val="005203C1"/>
    <w:rsid w:val="00527582"/>
    <w:rsid w:val="00543673"/>
    <w:rsid w:val="00550BD1"/>
    <w:rsid w:val="005515A0"/>
    <w:rsid w:val="00556121"/>
    <w:rsid w:val="00566320"/>
    <w:rsid w:val="00566714"/>
    <w:rsid w:val="00582A60"/>
    <w:rsid w:val="00592BAA"/>
    <w:rsid w:val="005A190E"/>
    <w:rsid w:val="005B0455"/>
    <w:rsid w:val="005B30E6"/>
    <w:rsid w:val="005B4CC2"/>
    <w:rsid w:val="005C21C8"/>
    <w:rsid w:val="005C3CCB"/>
    <w:rsid w:val="005D5E88"/>
    <w:rsid w:val="005E5763"/>
    <w:rsid w:val="005F5A0B"/>
    <w:rsid w:val="00603F9A"/>
    <w:rsid w:val="00605A45"/>
    <w:rsid w:val="00621238"/>
    <w:rsid w:val="006229DC"/>
    <w:rsid w:val="006416E9"/>
    <w:rsid w:val="0065160A"/>
    <w:rsid w:val="00651BF5"/>
    <w:rsid w:val="00652F1A"/>
    <w:rsid w:val="00653235"/>
    <w:rsid w:val="006732C1"/>
    <w:rsid w:val="006830B9"/>
    <w:rsid w:val="006A19B4"/>
    <w:rsid w:val="006B138C"/>
    <w:rsid w:val="006B2AC8"/>
    <w:rsid w:val="006E7705"/>
    <w:rsid w:val="007017F9"/>
    <w:rsid w:val="007168D4"/>
    <w:rsid w:val="00747ADB"/>
    <w:rsid w:val="00754B05"/>
    <w:rsid w:val="00755665"/>
    <w:rsid w:val="0076741E"/>
    <w:rsid w:val="0079164F"/>
    <w:rsid w:val="00793861"/>
    <w:rsid w:val="007A3D55"/>
    <w:rsid w:val="007A7C02"/>
    <w:rsid w:val="007B4D68"/>
    <w:rsid w:val="007C6189"/>
    <w:rsid w:val="007D1375"/>
    <w:rsid w:val="007D38A2"/>
    <w:rsid w:val="007F2E15"/>
    <w:rsid w:val="008068EE"/>
    <w:rsid w:val="00807522"/>
    <w:rsid w:val="00813948"/>
    <w:rsid w:val="00821DE2"/>
    <w:rsid w:val="00821FBB"/>
    <w:rsid w:val="00822181"/>
    <w:rsid w:val="0083483E"/>
    <w:rsid w:val="00836ADA"/>
    <w:rsid w:val="00840E30"/>
    <w:rsid w:val="00841E69"/>
    <w:rsid w:val="00844944"/>
    <w:rsid w:val="008548E4"/>
    <w:rsid w:val="00855589"/>
    <w:rsid w:val="00871364"/>
    <w:rsid w:val="00871635"/>
    <w:rsid w:val="00875C99"/>
    <w:rsid w:val="008768A9"/>
    <w:rsid w:val="008825F9"/>
    <w:rsid w:val="00883955"/>
    <w:rsid w:val="00892510"/>
    <w:rsid w:val="008932F2"/>
    <w:rsid w:val="008940AB"/>
    <w:rsid w:val="008B22BF"/>
    <w:rsid w:val="008B7996"/>
    <w:rsid w:val="008E1566"/>
    <w:rsid w:val="008E1A4D"/>
    <w:rsid w:val="008E240C"/>
    <w:rsid w:val="008E2D93"/>
    <w:rsid w:val="009050FC"/>
    <w:rsid w:val="00907996"/>
    <w:rsid w:val="00914D6A"/>
    <w:rsid w:val="0093472B"/>
    <w:rsid w:val="00943AEC"/>
    <w:rsid w:val="00944563"/>
    <w:rsid w:val="009511F2"/>
    <w:rsid w:val="00963F14"/>
    <w:rsid w:val="00971F56"/>
    <w:rsid w:val="009736F5"/>
    <w:rsid w:val="00977648"/>
    <w:rsid w:val="00982F11"/>
    <w:rsid w:val="00987F13"/>
    <w:rsid w:val="009A17BC"/>
    <w:rsid w:val="009B2F15"/>
    <w:rsid w:val="009E08E2"/>
    <w:rsid w:val="009E5FEB"/>
    <w:rsid w:val="009F074C"/>
    <w:rsid w:val="00A13132"/>
    <w:rsid w:val="00A311E8"/>
    <w:rsid w:val="00A41EC5"/>
    <w:rsid w:val="00A603B4"/>
    <w:rsid w:val="00A62B66"/>
    <w:rsid w:val="00A67CE4"/>
    <w:rsid w:val="00A76EF6"/>
    <w:rsid w:val="00A868B8"/>
    <w:rsid w:val="00A95000"/>
    <w:rsid w:val="00AA2E93"/>
    <w:rsid w:val="00AB6367"/>
    <w:rsid w:val="00AB63BA"/>
    <w:rsid w:val="00AC5C9B"/>
    <w:rsid w:val="00AD3067"/>
    <w:rsid w:val="00AD6998"/>
    <w:rsid w:val="00AE3765"/>
    <w:rsid w:val="00B17B15"/>
    <w:rsid w:val="00B260BF"/>
    <w:rsid w:val="00B2754A"/>
    <w:rsid w:val="00B34470"/>
    <w:rsid w:val="00B34CB1"/>
    <w:rsid w:val="00B71C74"/>
    <w:rsid w:val="00B82B57"/>
    <w:rsid w:val="00B92B36"/>
    <w:rsid w:val="00BC5443"/>
    <w:rsid w:val="00BF01F3"/>
    <w:rsid w:val="00BF5089"/>
    <w:rsid w:val="00C20F9B"/>
    <w:rsid w:val="00C30867"/>
    <w:rsid w:val="00C3792A"/>
    <w:rsid w:val="00C500EA"/>
    <w:rsid w:val="00C518C6"/>
    <w:rsid w:val="00C64467"/>
    <w:rsid w:val="00C72D20"/>
    <w:rsid w:val="00C74262"/>
    <w:rsid w:val="00C747FA"/>
    <w:rsid w:val="00CC0C89"/>
    <w:rsid w:val="00CC11D8"/>
    <w:rsid w:val="00CE1AD8"/>
    <w:rsid w:val="00CE21AA"/>
    <w:rsid w:val="00CE364F"/>
    <w:rsid w:val="00CF2DFE"/>
    <w:rsid w:val="00CF6F04"/>
    <w:rsid w:val="00D109B8"/>
    <w:rsid w:val="00D1416A"/>
    <w:rsid w:val="00D34471"/>
    <w:rsid w:val="00D353B6"/>
    <w:rsid w:val="00D40CE8"/>
    <w:rsid w:val="00D57509"/>
    <w:rsid w:val="00D71B6C"/>
    <w:rsid w:val="00D97C54"/>
    <w:rsid w:val="00DA3945"/>
    <w:rsid w:val="00DB020A"/>
    <w:rsid w:val="00DB22E8"/>
    <w:rsid w:val="00DB28A8"/>
    <w:rsid w:val="00DB441D"/>
    <w:rsid w:val="00DB56CF"/>
    <w:rsid w:val="00DC083D"/>
    <w:rsid w:val="00DC406B"/>
    <w:rsid w:val="00DD0DA8"/>
    <w:rsid w:val="00DD1D88"/>
    <w:rsid w:val="00DE7C14"/>
    <w:rsid w:val="00DF0B9C"/>
    <w:rsid w:val="00DF4948"/>
    <w:rsid w:val="00E00A9E"/>
    <w:rsid w:val="00E1395B"/>
    <w:rsid w:val="00E1760F"/>
    <w:rsid w:val="00E255C0"/>
    <w:rsid w:val="00E30E63"/>
    <w:rsid w:val="00E57F9E"/>
    <w:rsid w:val="00E6233E"/>
    <w:rsid w:val="00E673AA"/>
    <w:rsid w:val="00E740B1"/>
    <w:rsid w:val="00E85EFB"/>
    <w:rsid w:val="00E95BA0"/>
    <w:rsid w:val="00E9690B"/>
    <w:rsid w:val="00EA3455"/>
    <w:rsid w:val="00EB5CA4"/>
    <w:rsid w:val="00ED1A83"/>
    <w:rsid w:val="00ED2E4C"/>
    <w:rsid w:val="00F10957"/>
    <w:rsid w:val="00F11E2C"/>
    <w:rsid w:val="00F14C31"/>
    <w:rsid w:val="00F15C6B"/>
    <w:rsid w:val="00F308EF"/>
    <w:rsid w:val="00F405C8"/>
    <w:rsid w:val="00F52690"/>
    <w:rsid w:val="00F53ED0"/>
    <w:rsid w:val="00F64A92"/>
    <w:rsid w:val="00F71AD8"/>
    <w:rsid w:val="00F82ECC"/>
    <w:rsid w:val="00F83A4B"/>
    <w:rsid w:val="00F8641F"/>
    <w:rsid w:val="00F9325B"/>
    <w:rsid w:val="00F94E5A"/>
    <w:rsid w:val="00FC0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uiPriority="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pPr>
    <w:rPr>
      <w:rFonts w:ascii="Arial" w:eastAsia="Times New Roman" w:hAnsi="Arial"/>
      <w:color w:val="000000"/>
      <w:sz w:val="20"/>
      <w:szCs w:val="20"/>
    </w:rPr>
  </w:style>
  <w:style w:type="paragraph" w:styleId="1">
    <w:name w:val="heading 1"/>
    <w:basedOn w:val="a"/>
    <w:next w:val="a"/>
    <w:link w:val="10"/>
    <w:uiPriority w:val="9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4234A"/>
    <w:rPr>
      <w:rFonts w:ascii="XO Thames" w:hAnsi="XO Thames" w:cs="Times New Roman"/>
      <w:b/>
      <w:sz w:val="20"/>
      <w:szCs w:val="20"/>
    </w:rPr>
  </w:style>
  <w:style w:type="character" w:customStyle="1" w:styleId="20">
    <w:name w:val="Заголовок 2 Знак"/>
    <w:basedOn w:val="a0"/>
    <w:link w:val="2"/>
    <w:uiPriority w:val="99"/>
    <w:locked/>
    <w:rsid w:val="0024234A"/>
    <w:rPr>
      <w:rFonts w:ascii="XO Thames" w:hAnsi="XO Thames" w:cs="Times New Roman"/>
      <w:b/>
      <w:color w:val="00A0FF"/>
      <w:sz w:val="20"/>
      <w:szCs w:val="20"/>
    </w:rPr>
  </w:style>
  <w:style w:type="character" w:customStyle="1" w:styleId="30">
    <w:name w:val="Заголовок 3 Знак"/>
    <w:basedOn w:val="a0"/>
    <w:link w:val="3"/>
    <w:uiPriority w:val="99"/>
    <w:locked/>
    <w:rsid w:val="0024234A"/>
    <w:rPr>
      <w:rFonts w:ascii="XO Thames" w:hAnsi="XO Thames" w:cs="Times New Roman"/>
      <w:b/>
      <w:i/>
      <w:color w:val="000000"/>
      <w:sz w:val="20"/>
      <w:szCs w:val="20"/>
    </w:rPr>
  </w:style>
  <w:style w:type="character" w:customStyle="1" w:styleId="40">
    <w:name w:val="Заголовок 4 Знак"/>
    <w:basedOn w:val="a0"/>
    <w:link w:val="4"/>
    <w:uiPriority w:val="99"/>
    <w:locked/>
    <w:rsid w:val="0024234A"/>
    <w:rPr>
      <w:rFonts w:ascii="XO Thames" w:hAnsi="XO Thames" w:cs="Times New Roman"/>
      <w:b/>
      <w:color w:val="595959"/>
      <w:sz w:val="20"/>
      <w:szCs w:val="20"/>
    </w:rPr>
  </w:style>
  <w:style w:type="character" w:customStyle="1" w:styleId="50">
    <w:name w:val="Заголовок 5 Знак"/>
    <w:basedOn w:val="a0"/>
    <w:link w:val="5"/>
    <w:uiPriority w:val="99"/>
    <w:locked/>
    <w:rsid w:val="0024234A"/>
    <w:rPr>
      <w:rFonts w:ascii="XO Thames" w:hAnsi="XO Thames" w:cs="Times New Roman"/>
      <w:b/>
      <w:color w:val="000000"/>
      <w:sz w:val="20"/>
      <w:szCs w:val="20"/>
    </w:rPr>
  </w:style>
  <w:style w:type="character" w:customStyle="1" w:styleId="11">
    <w:name w:val="Обычный1"/>
    <w:uiPriority w:val="99"/>
    <w:rsid w:val="0024234A"/>
    <w:rPr>
      <w:rFonts w:ascii="Arial" w:hAnsi="Arial"/>
      <w:sz w:val="20"/>
    </w:rPr>
  </w:style>
  <w:style w:type="paragraph" w:styleId="21">
    <w:name w:val="toc 2"/>
    <w:basedOn w:val="a"/>
    <w:next w:val="a"/>
    <w:link w:val="22"/>
    <w:uiPriority w:val="99"/>
    <w:rsid w:val="0024234A"/>
    <w:pPr>
      <w:widowControl/>
      <w:spacing w:after="200" w:line="276" w:lineRule="auto"/>
      <w:ind w:left="200"/>
    </w:pPr>
    <w:rPr>
      <w:rFonts w:ascii="Calibri" w:hAnsi="Calibri"/>
    </w:rPr>
  </w:style>
  <w:style w:type="character" w:customStyle="1" w:styleId="22">
    <w:name w:val="Оглавление 2 Знак"/>
    <w:link w:val="21"/>
    <w:uiPriority w:val="99"/>
    <w:locked/>
    <w:rsid w:val="0024234A"/>
    <w:rPr>
      <w:rFonts w:ascii="Calibri" w:hAnsi="Calibri"/>
      <w:color w:val="000000"/>
      <w:sz w:val="20"/>
      <w:lang w:eastAsia="ru-RU"/>
    </w:rPr>
  </w:style>
  <w:style w:type="paragraph" w:styleId="41">
    <w:name w:val="toc 4"/>
    <w:basedOn w:val="a"/>
    <w:next w:val="a"/>
    <w:link w:val="42"/>
    <w:uiPriority w:val="99"/>
    <w:rsid w:val="0024234A"/>
    <w:pPr>
      <w:widowControl/>
      <w:spacing w:after="200" w:line="276" w:lineRule="auto"/>
      <w:ind w:left="600"/>
    </w:pPr>
    <w:rPr>
      <w:rFonts w:ascii="Calibri" w:hAnsi="Calibri"/>
    </w:rPr>
  </w:style>
  <w:style w:type="character" w:customStyle="1" w:styleId="42">
    <w:name w:val="Оглавление 4 Знак"/>
    <w:link w:val="41"/>
    <w:uiPriority w:val="99"/>
    <w:locked/>
    <w:rsid w:val="0024234A"/>
    <w:rPr>
      <w:rFonts w:ascii="Calibri" w:hAnsi="Calibri"/>
      <w:color w:val="000000"/>
      <w:sz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locked/>
    <w:rsid w:val="0024234A"/>
    <w:rPr>
      <w:rFonts w:ascii="Arial" w:hAnsi="Arial" w:cs="Times New Roman"/>
      <w:sz w:val="20"/>
      <w:szCs w:val="20"/>
    </w:rPr>
  </w:style>
  <w:style w:type="paragraph" w:styleId="6">
    <w:name w:val="toc 6"/>
    <w:basedOn w:val="a"/>
    <w:next w:val="a"/>
    <w:link w:val="60"/>
    <w:uiPriority w:val="99"/>
    <w:rsid w:val="0024234A"/>
    <w:pPr>
      <w:widowControl/>
      <w:spacing w:after="200" w:line="276" w:lineRule="auto"/>
      <w:ind w:left="1000"/>
    </w:pPr>
    <w:rPr>
      <w:rFonts w:ascii="Calibri" w:hAnsi="Calibri"/>
    </w:rPr>
  </w:style>
  <w:style w:type="character" w:customStyle="1" w:styleId="60">
    <w:name w:val="Оглавление 6 Знак"/>
    <w:link w:val="6"/>
    <w:uiPriority w:val="99"/>
    <w:locked/>
    <w:rsid w:val="0024234A"/>
    <w:rPr>
      <w:rFonts w:ascii="Calibri" w:hAnsi="Calibri"/>
      <w:color w:val="000000"/>
      <w:sz w:val="20"/>
      <w:lang w:eastAsia="ru-RU"/>
    </w:rPr>
  </w:style>
  <w:style w:type="paragraph" w:styleId="7">
    <w:name w:val="toc 7"/>
    <w:basedOn w:val="a"/>
    <w:next w:val="a"/>
    <w:link w:val="70"/>
    <w:uiPriority w:val="99"/>
    <w:rsid w:val="0024234A"/>
    <w:pPr>
      <w:widowControl/>
      <w:spacing w:after="200" w:line="276" w:lineRule="auto"/>
      <w:ind w:left="1200"/>
    </w:pPr>
    <w:rPr>
      <w:rFonts w:ascii="Calibri" w:hAnsi="Calibri"/>
    </w:rPr>
  </w:style>
  <w:style w:type="character" w:customStyle="1" w:styleId="70">
    <w:name w:val="Оглавление 7 Знак"/>
    <w:link w:val="7"/>
    <w:uiPriority w:val="99"/>
    <w:locked/>
    <w:rsid w:val="0024234A"/>
    <w:rPr>
      <w:rFonts w:ascii="Calibri" w:hAnsi="Calibri"/>
      <w:color w:val="000000"/>
      <w:sz w:val="20"/>
      <w:lang w:eastAsia="ru-RU"/>
    </w:rPr>
  </w:style>
  <w:style w:type="paragraph" w:customStyle="1" w:styleId="ConsPlusNormal">
    <w:name w:val="ConsPlusNormal"/>
    <w:link w:val="ConsPlusNormal1"/>
    <w:rsid w:val="0024234A"/>
    <w:pPr>
      <w:widowControl w:val="0"/>
      <w:ind w:firstLine="720"/>
    </w:pPr>
    <w:rPr>
      <w:rFonts w:ascii="Times New Roman" w:eastAsia="Times New Roman" w:hAnsi="Times New Roman"/>
      <w:sz w:val="24"/>
    </w:rPr>
  </w:style>
  <w:style w:type="character" w:customStyle="1" w:styleId="ConsPlusNormal1">
    <w:name w:val="ConsPlusNormal1"/>
    <w:link w:val="ConsPlusNormal"/>
    <w:uiPriority w:val="99"/>
    <w:locked/>
    <w:rsid w:val="0024234A"/>
    <w:rPr>
      <w:rFonts w:ascii="Times New Roman" w:hAnsi="Times New Roman"/>
      <w:sz w:val="22"/>
      <w:lang w:eastAsia="ru-RU"/>
    </w:rPr>
  </w:style>
  <w:style w:type="paragraph" w:customStyle="1" w:styleId="12">
    <w:name w:val="Основной шрифт абзаца1"/>
    <w:uiPriority w:val="99"/>
    <w:rsid w:val="0024234A"/>
    <w:pPr>
      <w:spacing w:after="200" w:line="276" w:lineRule="auto"/>
    </w:pPr>
    <w:rPr>
      <w:rFonts w:eastAsia="Times New Roman"/>
      <w:color w:val="000000"/>
      <w:sz w:val="20"/>
      <w:szCs w:val="20"/>
    </w:rPr>
  </w:style>
  <w:style w:type="paragraph" w:styleId="31">
    <w:name w:val="toc 3"/>
    <w:basedOn w:val="a"/>
    <w:next w:val="a"/>
    <w:link w:val="32"/>
    <w:uiPriority w:val="99"/>
    <w:rsid w:val="0024234A"/>
    <w:pPr>
      <w:widowControl/>
      <w:spacing w:after="200" w:line="276" w:lineRule="auto"/>
      <w:ind w:left="400"/>
    </w:pPr>
    <w:rPr>
      <w:rFonts w:ascii="Calibri" w:hAnsi="Calibri"/>
    </w:rPr>
  </w:style>
  <w:style w:type="character" w:customStyle="1" w:styleId="32">
    <w:name w:val="Оглавление 3 Знак"/>
    <w:link w:val="31"/>
    <w:uiPriority w:val="99"/>
    <w:locked/>
    <w:rsid w:val="0024234A"/>
    <w:rPr>
      <w:rFonts w:ascii="Calibri" w:hAnsi="Calibri"/>
      <w:color w:val="000000"/>
      <w:sz w:val="20"/>
      <w:lang w:eastAsia="ru-RU"/>
    </w:rPr>
  </w:style>
  <w:style w:type="paragraph" w:customStyle="1" w:styleId="13">
    <w:name w:val="Знак сноски1"/>
    <w:basedOn w:val="12"/>
    <w:link w:val="a5"/>
    <w:uiPriority w:val="99"/>
    <w:rsid w:val="0024234A"/>
    <w:rPr>
      <w:color w:val="auto"/>
      <w:vertAlign w:val="superscript"/>
    </w:rPr>
  </w:style>
  <w:style w:type="character" w:styleId="a5">
    <w:name w:val="footnote reference"/>
    <w:basedOn w:val="a0"/>
    <w:link w:val="13"/>
    <w:locked/>
    <w:rsid w:val="0024234A"/>
    <w:rPr>
      <w:rFonts w:ascii="Calibri" w:hAnsi="Calibri" w:cs="Times New Roman"/>
      <w:sz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locked/>
    <w:rsid w:val="0024234A"/>
    <w:rPr>
      <w:rFonts w:ascii="Tahoma" w:hAnsi="Tahoma" w:cs="Times New Roman"/>
      <w:sz w:val="20"/>
      <w:szCs w:val="20"/>
    </w:rPr>
  </w:style>
  <w:style w:type="paragraph" w:styleId="a8">
    <w:name w:val="List Paragraph"/>
    <w:basedOn w:val="a"/>
    <w:link w:val="a9"/>
    <w:uiPriority w:val="99"/>
    <w:qFormat/>
    <w:rsid w:val="0024234A"/>
    <w:pPr>
      <w:ind w:left="720"/>
      <w:contextualSpacing/>
    </w:pPr>
    <w:rPr>
      <w:color w:val="auto"/>
    </w:rPr>
  </w:style>
  <w:style w:type="character" w:customStyle="1" w:styleId="a9">
    <w:name w:val="Абзац списка Знак"/>
    <w:link w:val="a8"/>
    <w:uiPriority w:val="99"/>
    <w:locked/>
    <w:rsid w:val="0024234A"/>
    <w:rPr>
      <w:rFonts w:ascii="Arial" w:hAnsi="Arial"/>
      <w:sz w:val="20"/>
    </w:rPr>
  </w:style>
  <w:style w:type="paragraph" w:customStyle="1" w:styleId="14">
    <w:name w:val="Гиперссылка1"/>
    <w:basedOn w:val="12"/>
    <w:link w:val="aa"/>
    <w:uiPriority w:val="99"/>
    <w:rsid w:val="0024234A"/>
    <w:rPr>
      <w:color w:val="0000FF"/>
      <w:u w:val="single"/>
    </w:rPr>
  </w:style>
  <w:style w:type="character" w:styleId="aa">
    <w:name w:val="Hyperlink"/>
    <w:basedOn w:val="a0"/>
    <w:link w:val="14"/>
    <w:uiPriority w:val="99"/>
    <w:locked/>
    <w:rsid w:val="0024234A"/>
    <w:rPr>
      <w:rFonts w:ascii="Calibri" w:hAnsi="Calibri" w:cs="Times New Roman"/>
      <w:color w:val="0000FF"/>
      <w:sz w:val="20"/>
      <w:u w:val="single"/>
    </w:rPr>
  </w:style>
  <w:style w:type="paragraph" w:customStyle="1" w:styleId="Footnote">
    <w:name w:val="Footnote"/>
    <w:basedOn w:val="a"/>
    <w:link w:val="Footnote1"/>
    <w:uiPriority w:val="99"/>
    <w:rsid w:val="0024234A"/>
    <w:rPr>
      <w:color w:val="auto"/>
    </w:rPr>
  </w:style>
  <w:style w:type="character" w:customStyle="1" w:styleId="Footnote1">
    <w:name w:val="Footnote1"/>
    <w:link w:val="Footnote"/>
    <w:uiPriority w:val="99"/>
    <w:locked/>
    <w:rsid w:val="0024234A"/>
    <w:rPr>
      <w:rFonts w:ascii="Arial" w:hAnsi="Arial"/>
      <w:sz w:val="20"/>
    </w:rPr>
  </w:style>
  <w:style w:type="paragraph" w:styleId="15">
    <w:name w:val="toc 1"/>
    <w:basedOn w:val="a"/>
    <w:next w:val="a"/>
    <w:link w:val="16"/>
    <w:uiPriority w:val="99"/>
    <w:rsid w:val="0024234A"/>
    <w:pPr>
      <w:widowControl/>
      <w:spacing w:after="200" w:line="276" w:lineRule="auto"/>
    </w:pPr>
    <w:rPr>
      <w:rFonts w:ascii="XO Thames" w:hAnsi="XO Thames"/>
      <w:b/>
      <w:color w:val="auto"/>
    </w:rPr>
  </w:style>
  <w:style w:type="character" w:customStyle="1" w:styleId="16">
    <w:name w:val="Оглавление 1 Знак"/>
    <w:link w:val="15"/>
    <w:uiPriority w:val="99"/>
    <w:locked/>
    <w:rsid w:val="0024234A"/>
    <w:rPr>
      <w:rFonts w:ascii="XO Thames" w:hAnsi="XO Thames"/>
      <w:b/>
      <w:sz w:val="20"/>
    </w:rPr>
  </w:style>
  <w:style w:type="paragraph" w:customStyle="1" w:styleId="HeaderandFooter">
    <w:name w:val="Header and Footer"/>
    <w:link w:val="HeaderandFooter1"/>
    <w:uiPriority w:val="99"/>
    <w:rsid w:val="0024234A"/>
    <w:pPr>
      <w:spacing w:after="200" w:line="360" w:lineRule="auto"/>
    </w:pPr>
    <w:rPr>
      <w:rFonts w:ascii="XO Thames" w:eastAsia="Times New Roman" w:hAnsi="XO Thames" w:cs="Calibri"/>
      <w:color w:val="000000"/>
    </w:rPr>
  </w:style>
  <w:style w:type="character" w:customStyle="1" w:styleId="HeaderandFooter1">
    <w:name w:val="Header and Footer1"/>
    <w:link w:val="HeaderandFooter"/>
    <w:uiPriority w:val="99"/>
    <w:locked/>
    <w:rsid w:val="0024234A"/>
    <w:rPr>
      <w:rFonts w:ascii="XO Thames" w:hAnsi="XO Thames"/>
      <w:color w:val="000000"/>
      <w:sz w:val="22"/>
      <w:lang w:eastAsia="ru-RU"/>
    </w:rPr>
  </w:style>
  <w:style w:type="paragraph" w:styleId="9">
    <w:name w:val="toc 9"/>
    <w:basedOn w:val="a"/>
    <w:next w:val="a"/>
    <w:link w:val="90"/>
    <w:uiPriority w:val="99"/>
    <w:rsid w:val="0024234A"/>
    <w:pPr>
      <w:widowControl/>
      <w:spacing w:after="200" w:line="276" w:lineRule="auto"/>
      <w:ind w:left="1600"/>
    </w:pPr>
    <w:rPr>
      <w:rFonts w:ascii="Calibri" w:hAnsi="Calibri"/>
    </w:rPr>
  </w:style>
  <w:style w:type="character" w:customStyle="1" w:styleId="90">
    <w:name w:val="Оглавление 9 Знак"/>
    <w:link w:val="9"/>
    <w:uiPriority w:val="99"/>
    <w:locked/>
    <w:rsid w:val="0024234A"/>
    <w:rPr>
      <w:rFonts w:ascii="Calibri" w:hAnsi="Calibri"/>
      <w:color w:val="000000"/>
      <w:sz w:val="20"/>
      <w:lang w:eastAsia="ru-RU"/>
    </w:rPr>
  </w:style>
  <w:style w:type="paragraph" w:styleId="8">
    <w:name w:val="toc 8"/>
    <w:basedOn w:val="a"/>
    <w:next w:val="a"/>
    <w:link w:val="80"/>
    <w:uiPriority w:val="99"/>
    <w:rsid w:val="0024234A"/>
    <w:pPr>
      <w:widowControl/>
      <w:spacing w:after="200" w:line="276" w:lineRule="auto"/>
      <w:ind w:left="1400"/>
    </w:pPr>
    <w:rPr>
      <w:rFonts w:ascii="Calibri" w:hAnsi="Calibri"/>
    </w:rPr>
  </w:style>
  <w:style w:type="character" w:customStyle="1" w:styleId="80">
    <w:name w:val="Оглавление 8 Знак"/>
    <w:link w:val="8"/>
    <w:uiPriority w:val="99"/>
    <w:locked/>
    <w:rsid w:val="0024234A"/>
    <w:rPr>
      <w:rFonts w:ascii="Calibri" w:hAnsi="Calibri"/>
      <w:color w:val="000000"/>
      <w:sz w:val="20"/>
      <w:lang w:eastAsia="ru-RU"/>
    </w:rPr>
  </w:style>
  <w:style w:type="paragraph" w:customStyle="1" w:styleId="ConsPlusNonformat">
    <w:name w:val="ConsPlusNonformat"/>
    <w:link w:val="ConsPlusNonformat1"/>
    <w:rsid w:val="0024234A"/>
    <w:pPr>
      <w:widowControl w:val="0"/>
    </w:pPr>
    <w:rPr>
      <w:rFonts w:ascii="Courier New" w:eastAsia="Times New Roman" w:hAnsi="Courier New" w:cs="Calibri"/>
      <w:color w:val="000000"/>
    </w:rPr>
  </w:style>
  <w:style w:type="character" w:customStyle="1" w:styleId="ConsPlusNonformat1">
    <w:name w:val="ConsPlusNonformat1"/>
    <w:link w:val="ConsPlusNonformat"/>
    <w:uiPriority w:val="99"/>
    <w:locked/>
    <w:rsid w:val="0024234A"/>
    <w:rPr>
      <w:rFonts w:ascii="Courier New" w:hAnsi="Courier New"/>
      <w:color w:val="000000"/>
      <w:sz w:val="22"/>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locked/>
    <w:rsid w:val="0024234A"/>
    <w:rPr>
      <w:rFonts w:ascii="Times New Roman" w:hAnsi="Times New Roman" w:cs="Times New Roman"/>
      <w:sz w:val="20"/>
      <w:szCs w:val="20"/>
    </w:rPr>
  </w:style>
  <w:style w:type="paragraph" w:styleId="51">
    <w:name w:val="toc 5"/>
    <w:basedOn w:val="a"/>
    <w:next w:val="a"/>
    <w:link w:val="52"/>
    <w:uiPriority w:val="99"/>
    <w:rsid w:val="0024234A"/>
    <w:pPr>
      <w:widowControl/>
      <w:spacing w:after="200" w:line="276" w:lineRule="auto"/>
      <w:ind w:left="800"/>
    </w:pPr>
    <w:rPr>
      <w:rFonts w:ascii="Calibri" w:hAnsi="Calibri"/>
    </w:rPr>
  </w:style>
  <w:style w:type="character" w:customStyle="1" w:styleId="52">
    <w:name w:val="Оглавление 5 Знак"/>
    <w:link w:val="51"/>
    <w:uiPriority w:val="99"/>
    <w:locked/>
    <w:rsid w:val="0024234A"/>
    <w:rPr>
      <w:rFonts w:ascii="Calibri" w:hAnsi="Calibri"/>
      <w:color w:val="000000"/>
      <w:sz w:val="20"/>
      <w:lang w:eastAsia="ru-RU"/>
    </w:rPr>
  </w:style>
  <w:style w:type="paragraph" w:customStyle="1" w:styleId="ConsPlusCell">
    <w:name w:val="ConsPlusCell"/>
    <w:link w:val="ConsPlusCell1"/>
    <w:uiPriority w:val="99"/>
    <w:rsid w:val="0024234A"/>
    <w:pPr>
      <w:spacing w:after="200" w:line="276" w:lineRule="auto"/>
    </w:pPr>
    <w:rPr>
      <w:rFonts w:ascii="Courier New" w:eastAsia="Times New Roman" w:hAnsi="Courier New" w:cs="Calibri"/>
      <w:color w:val="000000"/>
    </w:rPr>
  </w:style>
  <w:style w:type="character" w:customStyle="1" w:styleId="ConsPlusCell1">
    <w:name w:val="ConsPlusCell1"/>
    <w:link w:val="ConsPlusCell"/>
    <w:uiPriority w:val="99"/>
    <w:locked/>
    <w:rsid w:val="0024234A"/>
    <w:rPr>
      <w:rFonts w:ascii="Courier New" w:hAnsi="Courier New"/>
      <w:color w:val="000000"/>
      <w:sz w:val="22"/>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locked/>
    <w:rsid w:val="0024234A"/>
    <w:rPr>
      <w:rFonts w:ascii="Arial" w:hAnsi="Arial" w:cs="Times New Roman"/>
      <w:sz w:val="20"/>
      <w:szCs w:val="20"/>
    </w:rPr>
  </w:style>
  <w:style w:type="paragraph" w:styleId="ad">
    <w:name w:val="Subtitle"/>
    <w:basedOn w:val="a"/>
    <w:next w:val="a"/>
    <w:link w:val="ae"/>
    <w:uiPriority w:val="99"/>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99"/>
    <w:locked/>
    <w:rsid w:val="0024234A"/>
    <w:rPr>
      <w:rFonts w:ascii="XO Thames" w:hAnsi="XO Thames" w:cs="Times New Roman"/>
      <w:i/>
      <w:color w:val="616161"/>
      <w:sz w:val="20"/>
      <w:szCs w:val="20"/>
    </w:rPr>
  </w:style>
  <w:style w:type="paragraph" w:customStyle="1" w:styleId="toc10">
    <w:name w:val="toc 10"/>
    <w:next w:val="a"/>
    <w:link w:val="toc101"/>
    <w:uiPriority w:val="99"/>
    <w:rsid w:val="0024234A"/>
    <w:pPr>
      <w:ind w:left="1800"/>
    </w:pPr>
    <w:rPr>
      <w:rFonts w:eastAsia="Times New Roman"/>
      <w:color w:val="000000"/>
    </w:rPr>
  </w:style>
  <w:style w:type="character" w:customStyle="1" w:styleId="toc101">
    <w:name w:val="toc 101"/>
    <w:link w:val="toc10"/>
    <w:uiPriority w:val="99"/>
    <w:locked/>
    <w:rsid w:val="0024234A"/>
    <w:rPr>
      <w:rFonts w:ascii="Calibri" w:hAnsi="Calibri"/>
      <w:color w:val="000000"/>
      <w:sz w:val="22"/>
      <w:lang w:eastAsia="ru-RU"/>
    </w:rPr>
  </w:style>
  <w:style w:type="paragraph" w:styleId="af">
    <w:name w:val="Title"/>
    <w:basedOn w:val="a"/>
    <w:next w:val="a"/>
    <w:link w:val="af0"/>
    <w:uiPriority w:val="99"/>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99"/>
    <w:locked/>
    <w:rsid w:val="0024234A"/>
    <w:rPr>
      <w:rFonts w:ascii="XO Thames" w:hAnsi="XO Thames" w:cs="Times New Roman"/>
      <w:b/>
      <w:sz w:val="20"/>
      <w:szCs w:val="20"/>
    </w:rPr>
  </w:style>
  <w:style w:type="paragraph" w:customStyle="1" w:styleId="ConsPlusTitle">
    <w:name w:val="ConsPlusTitle"/>
    <w:link w:val="ConsPlusTitle1"/>
    <w:uiPriority w:val="99"/>
    <w:rsid w:val="0024234A"/>
    <w:pPr>
      <w:widowControl w:val="0"/>
    </w:pPr>
    <w:rPr>
      <w:rFonts w:ascii="Times New Roman" w:eastAsia="Times New Roman" w:hAnsi="Times New Roman"/>
      <w:b/>
      <w:sz w:val="24"/>
    </w:rPr>
  </w:style>
  <w:style w:type="character" w:customStyle="1" w:styleId="ConsPlusTitle1">
    <w:name w:val="ConsPlusTitle1"/>
    <w:link w:val="ConsPlusTitle"/>
    <w:uiPriority w:val="99"/>
    <w:locked/>
    <w:rsid w:val="0024234A"/>
    <w:rPr>
      <w:rFonts w:ascii="Times New Roman" w:hAnsi="Times New Roman"/>
      <w:b/>
      <w:sz w:val="22"/>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semiHidden/>
    <w:locked/>
    <w:rsid w:val="0024234A"/>
    <w:rPr>
      <w:rFonts w:ascii="Times New Roman" w:hAnsi="Times New Roman" w:cs="Times New Roman"/>
      <w:sz w:val="20"/>
      <w:szCs w:val="20"/>
      <w:lang w:eastAsia="ar-SA" w:bidi="ar-SA"/>
    </w:rPr>
  </w:style>
  <w:style w:type="character" w:customStyle="1" w:styleId="UnresolvedMention">
    <w:name w:val="Unresolved Mention"/>
    <w:uiPriority w:val="99"/>
    <w:semiHidden/>
    <w:rsid w:val="0024234A"/>
    <w:rPr>
      <w:color w:val="605E5C"/>
      <w:shd w:val="clear" w:color="auto" w:fill="E1DFDD"/>
    </w:rPr>
  </w:style>
  <w:style w:type="character" w:styleId="af3">
    <w:name w:val="annotation reference"/>
    <w:basedOn w:val="a0"/>
    <w:uiPriority w:val="99"/>
    <w:semiHidden/>
    <w:rsid w:val="0024234A"/>
    <w:rPr>
      <w:rFonts w:cs="Times New Roman"/>
      <w:sz w:val="16"/>
    </w:rPr>
  </w:style>
  <w:style w:type="paragraph" w:styleId="af4">
    <w:name w:val="annotation text"/>
    <w:basedOn w:val="a"/>
    <w:link w:val="af5"/>
    <w:uiPriority w:val="99"/>
    <w:semiHidden/>
    <w:rsid w:val="0024234A"/>
    <w:rPr>
      <w:color w:val="auto"/>
    </w:rPr>
  </w:style>
  <w:style w:type="character" w:customStyle="1" w:styleId="af5">
    <w:name w:val="Текст примечания Знак"/>
    <w:basedOn w:val="a0"/>
    <w:link w:val="af4"/>
    <w:uiPriority w:val="99"/>
    <w:semiHidden/>
    <w:locked/>
    <w:rsid w:val="0024234A"/>
    <w:rPr>
      <w:rFonts w:ascii="Arial" w:hAnsi="Arial" w:cs="Times New Roman"/>
      <w:sz w:val="20"/>
      <w:szCs w:val="20"/>
    </w:rPr>
  </w:style>
  <w:style w:type="paragraph" w:styleId="af6">
    <w:name w:val="annotation subject"/>
    <w:basedOn w:val="af4"/>
    <w:next w:val="af4"/>
    <w:link w:val="af7"/>
    <w:uiPriority w:val="99"/>
    <w:semiHidden/>
    <w:rsid w:val="0024234A"/>
    <w:rPr>
      <w:b/>
      <w:bCs/>
    </w:rPr>
  </w:style>
  <w:style w:type="character" w:customStyle="1" w:styleId="af7">
    <w:name w:val="Тема примечания Знак"/>
    <w:basedOn w:val="af5"/>
    <w:link w:val="af6"/>
    <w:uiPriority w:val="99"/>
    <w:semiHidden/>
    <w:locked/>
    <w:rsid w:val="0024234A"/>
    <w:rPr>
      <w:rFonts w:ascii="Arial" w:hAnsi="Arial" w:cs="Times New Roman"/>
      <w:b/>
      <w:bCs/>
      <w:sz w:val="20"/>
      <w:szCs w:val="20"/>
    </w:rPr>
  </w:style>
  <w:style w:type="paragraph" w:styleId="HTML">
    <w:name w:val="HTML Preformatted"/>
    <w:basedOn w:val="a"/>
    <w:link w:val="HTML0"/>
    <w:uiPriority w:val="99"/>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locked/>
    <w:rsid w:val="0024234A"/>
    <w:rPr>
      <w:rFonts w:ascii="Courier New" w:hAnsi="Courier New" w:cs="Courier New"/>
      <w:sz w:val="20"/>
      <w:szCs w:val="20"/>
      <w:lang w:eastAsia="ru-RU"/>
    </w:rPr>
  </w:style>
  <w:style w:type="paragraph" w:styleId="af8">
    <w:name w:val="endnote text"/>
    <w:basedOn w:val="a"/>
    <w:link w:val="af9"/>
    <w:uiPriority w:val="9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uiPriority w:val="99"/>
    <w:semiHidden/>
    <w:locked/>
    <w:rsid w:val="0024234A"/>
    <w:rPr>
      <w:rFonts w:ascii="Times New Roman" w:hAnsi="Times New Roman" w:cs="Times New Roman"/>
      <w:sz w:val="20"/>
      <w:szCs w:val="20"/>
      <w:lang w:eastAsia="ru-RU"/>
    </w:rPr>
  </w:style>
  <w:style w:type="paragraph" w:customStyle="1" w:styleId="afa">
    <w:name w:val="Прижатый влево"/>
    <w:basedOn w:val="a"/>
    <w:next w:val="a"/>
    <w:uiPriority w:val="99"/>
    <w:rsid w:val="00CF6F04"/>
    <w:pPr>
      <w:widowControl/>
      <w:autoSpaceDE w:val="0"/>
      <w:autoSpaceDN w:val="0"/>
      <w:adjustRightInd w:val="0"/>
    </w:pPr>
    <w:rPr>
      <w:rFonts w:eastAsia="Calibri" w:cs="Arial"/>
      <w:color w:val="auto"/>
      <w:sz w:val="24"/>
      <w:szCs w:val="24"/>
      <w:lang w:eastAsia="en-US"/>
    </w:rPr>
  </w:style>
  <w:style w:type="paragraph" w:styleId="afb">
    <w:name w:val="Normal (Web)"/>
    <w:basedOn w:val="a"/>
    <w:uiPriority w:val="99"/>
    <w:rsid w:val="00A67CE4"/>
    <w:pPr>
      <w:widowControl/>
      <w:spacing w:before="100" w:beforeAutospacing="1" w:after="100" w:afterAutospacing="1"/>
    </w:pPr>
    <w:rPr>
      <w:rFonts w:ascii="Times New Roman" w:hAnsi="Times New Roman"/>
      <w:color w:val="auto"/>
      <w:sz w:val="24"/>
      <w:szCs w:val="24"/>
    </w:rPr>
  </w:style>
  <w:style w:type="paragraph" w:customStyle="1" w:styleId="17">
    <w:name w:val="Абзац списка1"/>
    <w:basedOn w:val="a"/>
    <w:rsid w:val="007D1375"/>
    <w:pPr>
      <w:widowControl/>
      <w:spacing w:after="200" w:line="276" w:lineRule="auto"/>
      <w:ind w:left="720"/>
      <w:contextualSpacing/>
    </w:pPr>
    <w:rPr>
      <w:rFonts w:ascii="Calibri" w:hAnsi="Calibri" w:cs="Calibri"/>
      <w:color w:val="auto"/>
      <w:sz w:val="22"/>
      <w:szCs w:val="22"/>
    </w:rPr>
  </w:style>
  <w:style w:type="paragraph" w:customStyle="1" w:styleId="no-indent">
    <w:name w:val="no-indent"/>
    <w:basedOn w:val="a"/>
    <w:rsid w:val="00AD6998"/>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9736F5"/>
    <w:pPr>
      <w:widowControl w:val="0"/>
      <w:suppressAutoHyphens/>
      <w:snapToGrid w:val="0"/>
    </w:pPr>
    <w:rPr>
      <w:rFonts w:ascii="Arial" w:eastAsia="Times New Roman" w:hAnsi="Arial" w:cs="Arial"/>
      <w:b/>
      <w:sz w:val="16"/>
      <w:szCs w:val="20"/>
      <w:lang w:eastAsia="zh-CN"/>
    </w:rPr>
  </w:style>
  <w:style w:type="paragraph" w:styleId="35">
    <w:name w:val="Body Text 3"/>
    <w:basedOn w:val="a"/>
    <w:link w:val="36"/>
    <w:uiPriority w:val="99"/>
    <w:unhideWhenUsed/>
    <w:rsid w:val="002B238E"/>
    <w:pPr>
      <w:spacing w:after="120"/>
    </w:pPr>
    <w:rPr>
      <w:sz w:val="16"/>
      <w:szCs w:val="16"/>
    </w:rPr>
  </w:style>
  <w:style w:type="character" w:customStyle="1" w:styleId="36">
    <w:name w:val="Основной текст 3 Знак"/>
    <w:basedOn w:val="a0"/>
    <w:link w:val="35"/>
    <w:uiPriority w:val="99"/>
    <w:rsid w:val="002B238E"/>
    <w:rPr>
      <w:rFonts w:ascii="Arial" w:eastAsia="Times New Roman" w:hAnsi="Arial"/>
      <w:color w:val="000000"/>
      <w:sz w:val="16"/>
      <w:szCs w:val="16"/>
    </w:rPr>
  </w:style>
  <w:style w:type="paragraph" w:styleId="23">
    <w:name w:val="Body Text Indent 2"/>
    <w:basedOn w:val="a"/>
    <w:link w:val="24"/>
    <w:rsid w:val="0093472B"/>
    <w:pPr>
      <w:widowControl/>
      <w:spacing w:after="120" w:line="480" w:lineRule="auto"/>
      <w:ind w:left="283"/>
    </w:pPr>
    <w:rPr>
      <w:rFonts w:ascii="Times New Roman" w:hAnsi="Times New Roman"/>
      <w:color w:val="auto"/>
      <w:sz w:val="24"/>
      <w:szCs w:val="24"/>
    </w:rPr>
  </w:style>
  <w:style w:type="character" w:customStyle="1" w:styleId="24">
    <w:name w:val="Основной текст с отступом 2 Знак"/>
    <w:basedOn w:val="a0"/>
    <w:link w:val="23"/>
    <w:rsid w:val="0093472B"/>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783895">
      <w:bodyDiv w:val="1"/>
      <w:marLeft w:val="0"/>
      <w:marRight w:val="0"/>
      <w:marTop w:val="0"/>
      <w:marBottom w:val="0"/>
      <w:divBdr>
        <w:top w:val="none" w:sz="0" w:space="0" w:color="auto"/>
        <w:left w:val="none" w:sz="0" w:space="0" w:color="auto"/>
        <w:bottom w:val="none" w:sz="0" w:space="0" w:color="auto"/>
        <w:right w:val="none" w:sz="0" w:space="0" w:color="auto"/>
      </w:divBdr>
    </w:div>
    <w:div w:id="623582792">
      <w:bodyDiv w:val="1"/>
      <w:marLeft w:val="0"/>
      <w:marRight w:val="0"/>
      <w:marTop w:val="0"/>
      <w:marBottom w:val="0"/>
      <w:divBdr>
        <w:top w:val="none" w:sz="0" w:space="0" w:color="auto"/>
        <w:left w:val="none" w:sz="0" w:space="0" w:color="auto"/>
        <w:bottom w:val="none" w:sz="0" w:space="0" w:color="auto"/>
        <w:right w:val="none" w:sz="0" w:space="0" w:color="auto"/>
      </w:divBdr>
    </w:div>
    <w:div w:id="754858821">
      <w:marLeft w:val="0"/>
      <w:marRight w:val="0"/>
      <w:marTop w:val="0"/>
      <w:marBottom w:val="0"/>
      <w:divBdr>
        <w:top w:val="none" w:sz="0" w:space="0" w:color="auto"/>
        <w:left w:val="none" w:sz="0" w:space="0" w:color="auto"/>
        <w:bottom w:val="none" w:sz="0" w:space="0" w:color="auto"/>
        <w:right w:val="none" w:sz="0" w:space="0" w:color="auto"/>
      </w:divBdr>
    </w:div>
    <w:div w:id="754858822">
      <w:marLeft w:val="0"/>
      <w:marRight w:val="0"/>
      <w:marTop w:val="0"/>
      <w:marBottom w:val="0"/>
      <w:divBdr>
        <w:top w:val="none" w:sz="0" w:space="0" w:color="auto"/>
        <w:left w:val="none" w:sz="0" w:space="0" w:color="auto"/>
        <w:bottom w:val="none" w:sz="0" w:space="0" w:color="auto"/>
        <w:right w:val="none" w:sz="0" w:space="0" w:color="auto"/>
      </w:divBdr>
    </w:div>
    <w:div w:id="754858823">
      <w:marLeft w:val="0"/>
      <w:marRight w:val="0"/>
      <w:marTop w:val="0"/>
      <w:marBottom w:val="0"/>
      <w:divBdr>
        <w:top w:val="none" w:sz="0" w:space="0" w:color="auto"/>
        <w:left w:val="none" w:sz="0" w:space="0" w:color="auto"/>
        <w:bottom w:val="none" w:sz="0" w:space="0" w:color="auto"/>
        <w:right w:val="none" w:sz="0" w:space="0" w:color="auto"/>
      </w:divBdr>
    </w:div>
    <w:div w:id="754858824">
      <w:marLeft w:val="0"/>
      <w:marRight w:val="0"/>
      <w:marTop w:val="0"/>
      <w:marBottom w:val="0"/>
      <w:divBdr>
        <w:top w:val="none" w:sz="0" w:space="0" w:color="auto"/>
        <w:left w:val="none" w:sz="0" w:space="0" w:color="auto"/>
        <w:bottom w:val="none" w:sz="0" w:space="0" w:color="auto"/>
        <w:right w:val="none" w:sz="0" w:space="0" w:color="auto"/>
      </w:divBdr>
    </w:div>
    <w:div w:id="754858825">
      <w:marLeft w:val="0"/>
      <w:marRight w:val="0"/>
      <w:marTop w:val="0"/>
      <w:marBottom w:val="0"/>
      <w:divBdr>
        <w:top w:val="none" w:sz="0" w:space="0" w:color="auto"/>
        <w:left w:val="none" w:sz="0" w:space="0" w:color="auto"/>
        <w:bottom w:val="none" w:sz="0" w:space="0" w:color="auto"/>
        <w:right w:val="none" w:sz="0" w:space="0" w:color="auto"/>
      </w:divBdr>
    </w:div>
    <w:div w:id="754858826">
      <w:marLeft w:val="0"/>
      <w:marRight w:val="0"/>
      <w:marTop w:val="0"/>
      <w:marBottom w:val="0"/>
      <w:divBdr>
        <w:top w:val="none" w:sz="0" w:space="0" w:color="auto"/>
        <w:left w:val="none" w:sz="0" w:space="0" w:color="auto"/>
        <w:bottom w:val="none" w:sz="0" w:space="0" w:color="auto"/>
        <w:right w:val="none" w:sz="0" w:space="0" w:color="auto"/>
      </w:divBdr>
    </w:div>
    <w:div w:id="754858827">
      <w:marLeft w:val="0"/>
      <w:marRight w:val="0"/>
      <w:marTop w:val="0"/>
      <w:marBottom w:val="0"/>
      <w:divBdr>
        <w:top w:val="none" w:sz="0" w:space="0" w:color="auto"/>
        <w:left w:val="none" w:sz="0" w:space="0" w:color="auto"/>
        <w:bottom w:val="none" w:sz="0" w:space="0" w:color="auto"/>
        <w:right w:val="none" w:sz="0" w:space="0" w:color="auto"/>
      </w:divBdr>
    </w:div>
    <w:div w:id="911819696">
      <w:bodyDiv w:val="1"/>
      <w:marLeft w:val="0"/>
      <w:marRight w:val="0"/>
      <w:marTop w:val="0"/>
      <w:marBottom w:val="0"/>
      <w:divBdr>
        <w:top w:val="none" w:sz="0" w:space="0" w:color="auto"/>
        <w:left w:val="none" w:sz="0" w:space="0" w:color="auto"/>
        <w:bottom w:val="none" w:sz="0" w:space="0" w:color="auto"/>
        <w:right w:val="none" w:sz="0" w:space="0" w:color="auto"/>
      </w:divBdr>
    </w:div>
    <w:div w:id="1914585346">
      <w:bodyDiv w:val="1"/>
      <w:marLeft w:val="0"/>
      <w:marRight w:val="0"/>
      <w:marTop w:val="0"/>
      <w:marBottom w:val="0"/>
      <w:divBdr>
        <w:top w:val="none" w:sz="0" w:space="0" w:color="auto"/>
        <w:left w:val="none" w:sz="0" w:space="0" w:color="auto"/>
        <w:bottom w:val="none" w:sz="0" w:space="0" w:color="auto"/>
        <w:right w:val="none" w:sz="0" w:space="0" w:color="auto"/>
      </w:divBdr>
      <w:divsChild>
        <w:div w:id="1428312358">
          <w:marLeft w:val="0"/>
          <w:marRight w:val="0"/>
          <w:marTop w:val="0"/>
          <w:marBottom w:val="0"/>
          <w:divBdr>
            <w:top w:val="none" w:sz="0" w:space="0" w:color="auto"/>
            <w:left w:val="none" w:sz="0" w:space="0" w:color="auto"/>
            <w:bottom w:val="none" w:sz="0" w:space="0" w:color="auto"/>
            <w:right w:val="none" w:sz="0" w:space="0" w:color="auto"/>
          </w:divBdr>
        </w:div>
        <w:div w:id="991832491">
          <w:marLeft w:val="0"/>
          <w:marRight w:val="0"/>
          <w:marTop w:val="0"/>
          <w:marBottom w:val="0"/>
          <w:divBdr>
            <w:top w:val="none" w:sz="0" w:space="0" w:color="auto"/>
            <w:left w:val="none" w:sz="0" w:space="0" w:color="auto"/>
            <w:bottom w:val="none" w:sz="0" w:space="0" w:color="auto"/>
            <w:right w:val="none" w:sz="0" w:space="0" w:color="auto"/>
          </w:divBdr>
        </w:div>
        <w:div w:id="230429630">
          <w:marLeft w:val="0"/>
          <w:marRight w:val="0"/>
          <w:marTop w:val="0"/>
          <w:marBottom w:val="0"/>
          <w:divBdr>
            <w:top w:val="none" w:sz="0" w:space="0" w:color="auto"/>
            <w:left w:val="none" w:sz="0" w:space="0" w:color="auto"/>
            <w:bottom w:val="none" w:sz="0" w:space="0" w:color="auto"/>
            <w:right w:val="none" w:sz="0" w:space="0" w:color="auto"/>
          </w:divBdr>
        </w:div>
        <w:div w:id="2105419404">
          <w:marLeft w:val="0"/>
          <w:marRight w:val="0"/>
          <w:marTop w:val="0"/>
          <w:marBottom w:val="0"/>
          <w:divBdr>
            <w:top w:val="none" w:sz="0" w:space="0" w:color="auto"/>
            <w:left w:val="none" w:sz="0" w:space="0" w:color="auto"/>
            <w:bottom w:val="none" w:sz="0" w:space="0" w:color="auto"/>
            <w:right w:val="none" w:sz="0" w:space="0" w:color="auto"/>
          </w:divBdr>
        </w:div>
        <w:div w:id="1473332970">
          <w:marLeft w:val="0"/>
          <w:marRight w:val="0"/>
          <w:marTop w:val="0"/>
          <w:marBottom w:val="0"/>
          <w:divBdr>
            <w:top w:val="none" w:sz="0" w:space="0" w:color="auto"/>
            <w:left w:val="none" w:sz="0" w:space="0" w:color="auto"/>
            <w:bottom w:val="none" w:sz="0" w:space="0" w:color="auto"/>
            <w:right w:val="none" w:sz="0" w:space="0" w:color="auto"/>
          </w:divBdr>
        </w:div>
        <w:div w:id="734938887">
          <w:marLeft w:val="0"/>
          <w:marRight w:val="0"/>
          <w:marTop w:val="0"/>
          <w:marBottom w:val="0"/>
          <w:divBdr>
            <w:top w:val="none" w:sz="0" w:space="0" w:color="auto"/>
            <w:left w:val="none" w:sz="0" w:space="0" w:color="auto"/>
            <w:bottom w:val="none" w:sz="0" w:space="0" w:color="auto"/>
            <w:right w:val="none" w:sz="0" w:space="0" w:color="auto"/>
          </w:divBdr>
        </w:div>
        <w:div w:id="1980571786">
          <w:marLeft w:val="0"/>
          <w:marRight w:val="0"/>
          <w:marTop w:val="0"/>
          <w:marBottom w:val="0"/>
          <w:divBdr>
            <w:top w:val="none" w:sz="0" w:space="0" w:color="auto"/>
            <w:left w:val="none" w:sz="0" w:space="0" w:color="auto"/>
            <w:bottom w:val="none" w:sz="0" w:space="0" w:color="auto"/>
            <w:right w:val="none" w:sz="0" w:space="0" w:color="auto"/>
          </w:divBdr>
        </w:div>
      </w:divsChild>
    </w:div>
    <w:div w:id="208564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33D7C-B279-4900-A54C-80A5E2C3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1897</Words>
  <Characters>10813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Романова Марина Александровна</cp:lastModifiedBy>
  <cp:revision>16</cp:revision>
  <cp:lastPrinted>2024-04-27T13:56:00Z</cp:lastPrinted>
  <dcterms:created xsi:type="dcterms:W3CDTF">2024-02-16T11:12:00Z</dcterms:created>
  <dcterms:modified xsi:type="dcterms:W3CDTF">2024-04-27T13:56:00Z</dcterms:modified>
</cp:coreProperties>
</file>