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ED" w:rsidRDefault="003249ED" w:rsidP="00A56EC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  апреля </w:t>
      </w:r>
      <w:r w:rsidR="00327479">
        <w:rPr>
          <w:sz w:val="28"/>
          <w:szCs w:val="24"/>
        </w:rPr>
        <w:t>2024 г.</w:t>
      </w:r>
      <w:r w:rsidR="00327479" w:rsidRPr="001350A5">
        <w:rPr>
          <w:sz w:val="28"/>
          <w:szCs w:val="28"/>
        </w:rPr>
        <w:t xml:space="preserve"> </w:t>
      </w:r>
      <w:r w:rsidR="00327479">
        <w:rPr>
          <w:sz w:val="28"/>
          <w:szCs w:val="28"/>
        </w:rPr>
        <w:t>на территории Борисогле</w:t>
      </w:r>
      <w:r>
        <w:rPr>
          <w:sz w:val="28"/>
          <w:szCs w:val="28"/>
        </w:rPr>
        <w:t>бского городского округа прошел третий</w:t>
      </w:r>
      <w:r w:rsidR="00327479">
        <w:rPr>
          <w:sz w:val="28"/>
          <w:szCs w:val="28"/>
        </w:rPr>
        <w:t xml:space="preserve"> тур муниципального этапа Всероссийского профессионального конкурса «Воспитатель года России» </w:t>
      </w:r>
      <w:r>
        <w:rPr>
          <w:sz w:val="28"/>
          <w:szCs w:val="28"/>
        </w:rPr>
        <w:t>- «Профессиональный разговор».</w:t>
      </w:r>
    </w:p>
    <w:p w:rsidR="003249ED" w:rsidRPr="00B458A5" w:rsidRDefault="008C64F6" w:rsidP="00A56EC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sz w:val="28"/>
          <w:szCs w:val="28"/>
        </w:rPr>
        <w:t xml:space="preserve">Конкурсанты </w:t>
      </w:r>
      <w:r w:rsidR="003249ED">
        <w:rPr>
          <w:sz w:val="28"/>
          <w:szCs w:val="28"/>
        </w:rPr>
        <w:t>про</w:t>
      </w:r>
      <w:r w:rsidR="003249ED">
        <w:rPr>
          <w:rFonts w:eastAsia="Arial Unicode MS"/>
          <w:sz w:val="28"/>
          <w:szCs w:val="28"/>
          <w:lang w:bidi="ru-RU"/>
        </w:rPr>
        <w:t>демонстрировали умение</w:t>
      </w:r>
      <w:r w:rsidR="003249ED" w:rsidRPr="00B458A5">
        <w:rPr>
          <w:rFonts w:eastAsia="Arial Unicode MS"/>
          <w:sz w:val="28"/>
          <w:szCs w:val="28"/>
          <w:lang w:bidi="ru-RU"/>
        </w:rPr>
        <w:t xml:space="preserve"> формулировать и аргументировать профессионально-личностную позицию по в</w:t>
      </w:r>
      <w:r w:rsidR="003249ED">
        <w:rPr>
          <w:rFonts w:eastAsia="Arial Unicode MS"/>
          <w:sz w:val="28"/>
          <w:szCs w:val="28"/>
          <w:lang w:bidi="ru-RU"/>
        </w:rPr>
        <w:t xml:space="preserve">опросам </w:t>
      </w:r>
      <w:proofErr w:type="gramStart"/>
      <w:r w:rsidR="003249ED">
        <w:rPr>
          <w:rFonts w:eastAsia="Arial Unicode MS"/>
          <w:sz w:val="28"/>
          <w:szCs w:val="28"/>
          <w:lang w:bidi="ru-RU"/>
        </w:rPr>
        <w:t>дошкольного</w:t>
      </w:r>
      <w:proofErr w:type="gramEnd"/>
      <w:r w:rsidR="003249ED">
        <w:rPr>
          <w:rFonts w:eastAsia="Arial Unicode MS"/>
          <w:sz w:val="28"/>
          <w:szCs w:val="28"/>
          <w:lang w:bidi="ru-RU"/>
        </w:rPr>
        <w:t xml:space="preserve"> образования </w:t>
      </w:r>
      <w:r w:rsidR="003249ED" w:rsidRPr="00B458A5">
        <w:rPr>
          <w:sz w:val="28"/>
          <w:szCs w:val="28"/>
          <w:lang w:bidi="ru-RU"/>
        </w:rPr>
        <w:t>и российского образования в целом</w:t>
      </w:r>
      <w:r w:rsidR="003249ED">
        <w:rPr>
          <w:sz w:val="28"/>
          <w:szCs w:val="28"/>
          <w:lang w:bidi="ru-RU"/>
        </w:rPr>
        <w:t>.</w:t>
      </w:r>
    </w:p>
    <w:p w:rsidR="00A56EC2" w:rsidRDefault="00A56EC2" w:rsidP="00A56EC2">
      <w:pPr>
        <w:ind w:firstLine="709"/>
        <w:jc w:val="both"/>
        <w:rPr>
          <w:sz w:val="28"/>
          <w:szCs w:val="28"/>
        </w:rPr>
      </w:pPr>
    </w:p>
    <w:p w:rsidR="00327479" w:rsidRDefault="00327479" w:rsidP="00A56E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конкурсного мероприятия таковы:</w:t>
      </w:r>
    </w:p>
    <w:p w:rsidR="00327479" w:rsidRPr="005149AE" w:rsidRDefault="00327479" w:rsidP="0032747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4409"/>
        <w:gridCol w:w="3969"/>
      </w:tblGrid>
      <w:tr w:rsidR="003249ED" w:rsidRPr="00B771E9" w:rsidTr="003249ED">
        <w:trPr>
          <w:trHeight w:val="591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8C64F6" w:rsidRDefault="003249ED" w:rsidP="007B5E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szCs w:val="24"/>
                <w:lang w:val="ru-RU"/>
              </w:rPr>
            </w:pPr>
            <w:r w:rsidRPr="008C64F6">
              <w:rPr>
                <w:b/>
                <w:color w:val="000000"/>
                <w:sz w:val="24"/>
                <w:szCs w:val="24"/>
                <w:lang w:val="ru-RU"/>
              </w:rPr>
              <w:t>Код участника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8C64F6" w:rsidRDefault="003249ED" w:rsidP="007B5E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«Профессиональный разговор</w:t>
            </w:r>
            <w:r w:rsidRPr="008C64F6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8C64F6" w:rsidRDefault="003249ED" w:rsidP="007B5E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4F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  <w:p w:rsidR="003249ED" w:rsidRPr="008C64F6" w:rsidRDefault="003249ED" w:rsidP="007B5E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C64F6">
              <w:rPr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8C64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8C64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4F6">
              <w:rPr>
                <w:b/>
                <w:bCs/>
                <w:color w:val="000000"/>
                <w:sz w:val="24"/>
                <w:szCs w:val="24"/>
              </w:rPr>
              <w:t>тур</w:t>
            </w:r>
            <w:proofErr w:type="spellEnd"/>
          </w:p>
        </w:tc>
      </w:tr>
      <w:tr w:rsidR="003249ED" w:rsidRPr="0096014B" w:rsidTr="0042220A">
        <w:trPr>
          <w:trHeight w:val="448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696E">
              <w:rPr>
                <w:b/>
                <w:sz w:val="28"/>
                <w:szCs w:val="28"/>
                <w:lang w:val="ru-RU"/>
              </w:rPr>
              <w:t>В - 2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15,2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F45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15,2</w:t>
            </w:r>
          </w:p>
        </w:tc>
      </w:tr>
      <w:tr w:rsidR="003249ED" w:rsidRPr="0096014B" w:rsidTr="0042220A">
        <w:trPr>
          <w:trHeight w:val="448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696E">
              <w:rPr>
                <w:b/>
                <w:sz w:val="28"/>
                <w:szCs w:val="28"/>
                <w:lang w:val="ru-RU"/>
              </w:rPr>
              <w:t>В - 3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19,2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F45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19,2</w:t>
            </w:r>
          </w:p>
        </w:tc>
      </w:tr>
      <w:tr w:rsidR="003249ED" w:rsidRPr="0096014B" w:rsidTr="0042220A">
        <w:trPr>
          <w:trHeight w:val="448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696E">
              <w:rPr>
                <w:b/>
                <w:spacing w:val="-4"/>
                <w:sz w:val="28"/>
                <w:szCs w:val="28"/>
                <w:lang w:val="ru-RU"/>
              </w:rPr>
              <w:t>В - 4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18,5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F45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18,5</w:t>
            </w:r>
          </w:p>
        </w:tc>
      </w:tr>
      <w:tr w:rsidR="003249ED" w:rsidRPr="0096014B" w:rsidTr="0042220A">
        <w:trPr>
          <w:trHeight w:val="448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77696E">
              <w:rPr>
                <w:b/>
                <w:sz w:val="28"/>
                <w:szCs w:val="28"/>
                <w:lang w:val="ru-RU"/>
              </w:rPr>
              <w:t>В - 5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18,7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F45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18,7</w:t>
            </w:r>
          </w:p>
        </w:tc>
      </w:tr>
      <w:tr w:rsidR="003249ED" w:rsidRPr="0096014B" w:rsidTr="0042220A">
        <w:trPr>
          <w:trHeight w:val="448"/>
        </w:trPr>
        <w:tc>
          <w:tcPr>
            <w:tcW w:w="14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77696E">
              <w:rPr>
                <w:b/>
                <w:spacing w:val="-4"/>
                <w:sz w:val="28"/>
                <w:szCs w:val="28"/>
                <w:lang w:val="ru-RU"/>
              </w:rPr>
              <w:t>В - 6</w:t>
            </w:r>
          </w:p>
        </w:tc>
        <w:tc>
          <w:tcPr>
            <w:tcW w:w="4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7B5EF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D" w:rsidRPr="0077696E" w:rsidRDefault="003249ED" w:rsidP="00F45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</w:tr>
    </w:tbl>
    <w:p w:rsidR="00A34829" w:rsidRDefault="00A34829"/>
    <w:sectPr w:rsidR="00A34829" w:rsidSect="00A3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7479"/>
    <w:rsid w:val="00093FA3"/>
    <w:rsid w:val="003249ED"/>
    <w:rsid w:val="00327479"/>
    <w:rsid w:val="005558A4"/>
    <w:rsid w:val="00576EE4"/>
    <w:rsid w:val="0077696E"/>
    <w:rsid w:val="008C64F6"/>
    <w:rsid w:val="00A34829"/>
    <w:rsid w:val="00A56EC2"/>
    <w:rsid w:val="00AE706A"/>
    <w:rsid w:val="00E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2747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StepyginaYuS</cp:lastModifiedBy>
  <cp:revision>5</cp:revision>
  <dcterms:created xsi:type="dcterms:W3CDTF">2024-03-28T12:20:00Z</dcterms:created>
  <dcterms:modified xsi:type="dcterms:W3CDTF">2024-04-10T05:13:00Z</dcterms:modified>
</cp:coreProperties>
</file>