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445A5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B43305">
        <w:rPr>
          <w:b/>
          <w:sz w:val="28"/>
          <w:szCs w:val="28"/>
        </w:rPr>
        <w:t>06.05.2025 г. № 387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</w:tblGrid>
      <w:tr w:rsidR="009042D7" w:rsidRPr="008E4045" w:rsidTr="004C029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8F07C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Примерное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бюджетных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>№ 273-ФЗ «Об образо</w:t>
      </w:r>
      <w:r w:rsidR="004C7679">
        <w:rPr>
          <w:sz w:val="28"/>
          <w:szCs w:val="28"/>
        </w:rPr>
        <w:t>вании в Российской Федерации», З</w:t>
      </w:r>
      <w:r w:rsidR="00481513" w:rsidRPr="000C479A">
        <w:rPr>
          <w:sz w:val="28"/>
          <w:szCs w:val="28"/>
        </w:rPr>
        <w:t xml:space="preserve">аконом Воронежской области </w:t>
      </w:r>
      <w:r w:rsidR="00142C59">
        <w:rPr>
          <w:bCs/>
          <w:sz w:val="28"/>
          <w:szCs w:val="28"/>
          <w:shd w:val="clear" w:color="auto" w:fill="FFFFFF"/>
        </w:rPr>
        <w:t>от 19.12.2024</w:t>
      </w:r>
      <w:r w:rsidR="00481513">
        <w:rPr>
          <w:bCs/>
          <w:sz w:val="28"/>
          <w:szCs w:val="28"/>
          <w:shd w:val="clear" w:color="auto" w:fill="FFFFFF"/>
        </w:rPr>
        <w:t xml:space="preserve">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142C59">
        <w:rPr>
          <w:bCs/>
          <w:sz w:val="28"/>
          <w:szCs w:val="28"/>
          <w:shd w:val="clear" w:color="auto" w:fill="FFFFFF"/>
        </w:rPr>
        <w:t>№12</w:t>
      </w:r>
      <w:r w:rsidR="00481513">
        <w:rPr>
          <w:bCs/>
          <w:sz w:val="28"/>
          <w:szCs w:val="28"/>
          <w:shd w:val="clear" w:color="auto" w:fill="FFFFFF"/>
        </w:rPr>
        <w:t>7-</w:t>
      </w:r>
      <w:r w:rsidR="00142C59">
        <w:rPr>
          <w:bCs/>
          <w:sz w:val="28"/>
          <w:szCs w:val="28"/>
          <w:shd w:val="clear" w:color="auto" w:fill="FFFFFF"/>
        </w:rPr>
        <w:t>ОЗ «Об областном бюджете на 2025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142C59">
        <w:rPr>
          <w:bCs/>
          <w:sz w:val="28"/>
          <w:szCs w:val="28"/>
          <w:shd w:val="clear" w:color="auto" w:fill="FFFFFF"/>
        </w:rPr>
        <w:t>6 и 2027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783919" w:rsidRDefault="00B94D4D" w:rsidP="00783919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8F07CE" w:rsidRPr="00B94D4D">
        <w:rPr>
          <w:sz w:val="28"/>
          <w:szCs w:val="28"/>
        </w:rPr>
        <w:t>Примерно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положени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691318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02.10.2024 №</w:t>
      </w:r>
      <w:r w:rsidR="00072CAD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288</w:t>
      </w:r>
      <w:r w:rsidR="0040444E">
        <w:rPr>
          <w:sz w:val="28"/>
          <w:szCs w:val="28"/>
        </w:rPr>
        <w:t>,</w:t>
      </w:r>
      <w:r w:rsidRPr="00B94D4D">
        <w:rPr>
          <w:sz w:val="28"/>
          <w:szCs w:val="28"/>
        </w:rPr>
        <w:t xml:space="preserve"> следующие изменения:</w:t>
      </w:r>
    </w:p>
    <w:p w:rsidR="00B94D4D" w:rsidRDefault="00735FDD" w:rsidP="00072CAD">
      <w:pPr>
        <w:pStyle w:val="af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C7876">
        <w:rPr>
          <w:sz w:val="28"/>
          <w:szCs w:val="28"/>
        </w:rPr>
        <w:t xml:space="preserve">В </w:t>
      </w:r>
      <w:r w:rsidR="004C0292">
        <w:rPr>
          <w:sz w:val="28"/>
          <w:szCs w:val="28"/>
        </w:rPr>
        <w:t>пункте</w:t>
      </w:r>
      <w:r w:rsidR="00EC7876">
        <w:rPr>
          <w:sz w:val="28"/>
          <w:szCs w:val="28"/>
        </w:rPr>
        <w:t xml:space="preserve"> 6 «Профессиональная квалификационная группа должностей </w:t>
      </w:r>
      <w:r w:rsidR="00072CAD">
        <w:rPr>
          <w:sz w:val="28"/>
          <w:szCs w:val="28"/>
        </w:rPr>
        <w:t>служащих четвертого уровня (№ 247н)</w:t>
      </w:r>
      <w:r w:rsidR="004C0292">
        <w:rPr>
          <w:sz w:val="28"/>
          <w:szCs w:val="28"/>
        </w:rPr>
        <w:t>»</w:t>
      </w:r>
      <w:r w:rsidR="00072CAD">
        <w:rPr>
          <w:sz w:val="28"/>
          <w:szCs w:val="28"/>
        </w:rPr>
        <w:t xml:space="preserve"> п</w:t>
      </w:r>
      <w:r w:rsidR="00F63271" w:rsidRPr="00783919">
        <w:rPr>
          <w:sz w:val="28"/>
          <w:szCs w:val="28"/>
        </w:rPr>
        <w:t>риложени</w:t>
      </w:r>
      <w:r w:rsidR="00072CAD">
        <w:rPr>
          <w:sz w:val="28"/>
          <w:szCs w:val="28"/>
        </w:rPr>
        <w:t>я</w:t>
      </w:r>
      <w:r w:rsidR="00F63271" w:rsidRPr="00783919">
        <w:rPr>
          <w:sz w:val="28"/>
          <w:szCs w:val="28"/>
        </w:rPr>
        <w:t xml:space="preserve"> 4 </w:t>
      </w:r>
      <w:r w:rsidR="004C0292">
        <w:rPr>
          <w:sz w:val="28"/>
          <w:szCs w:val="28"/>
        </w:rPr>
        <w:t>«</w:t>
      </w:r>
      <w:r w:rsidR="00072CAD" w:rsidRPr="00072CAD">
        <w:rPr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  <w:r w:rsidR="004C0292">
        <w:rPr>
          <w:bCs/>
          <w:sz w:val="28"/>
          <w:szCs w:val="28"/>
        </w:rPr>
        <w:t>»</w:t>
      </w:r>
      <w:r w:rsidR="00072CAD">
        <w:rPr>
          <w:bCs/>
          <w:sz w:val="28"/>
          <w:szCs w:val="28"/>
        </w:rPr>
        <w:t xml:space="preserve"> </w:t>
      </w:r>
      <w:r w:rsidR="00F63271" w:rsidRPr="00783919">
        <w:rPr>
          <w:sz w:val="28"/>
          <w:szCs w:val="28"/>
        </w:rPr>
        <w:t xml:space="preserve">к Примерному </w:t>
      </w:r>
      <w:r w:rsidR="00F63271" w:rsidRPr="00783919">
        <w:rPr>
          <w:kern w:val="1"/>
          <w:sz w:val="28"/>
          <w:szCs w:val="28"/>
        </w:rPr>
        <w:t>положению об оплате труда в муниципальных бюджетных общеобразовательных организациях,</w:t>
      </w:r>
      <w:r w:rsidR="00F63271">
        <w:rPr>
          <w:kern w:val="1"/>
          <w:sz w:val="28"/>
          <w:szCs w:val="28"/>
        </w:rPr>
        <w:t xml:space="preserve"> </w:t>
      </w:r>
      <w:r w:rsidR="00F63271" w:rsidRPr="00783919">
        <w:rPr>
          <w:kern w:val="1"/>
          <w:sz w:val="28"/>
          <w:szCs w:val="28"/>
        </w:rPr>
        <w:t>расположенных на территории</w:t>
      </w:r>
      <w:r w:rsidR="00F63271">
        <w:rPr>
          <w:kern w:val="1"/>
          <w:sz w:val="28"/>
          <w:szCs w:val="28"/>
        </w:rPr>
        <w:t xml:space="preserve"> </w:t>
      </w:r>
      <w:r w:rsidR="00F63271" w:rsidRPr="00783919">
        <w:rPr>
          <w:kern w:val="1"/>
          <w:sz w:val="28"/>
          <w:szCs w:val="28"/>
        </w:rPr>
        <w:t>Борисоглебского городского округа</w:t>
      </w:r>
      <w:r w:rsidR="00F63271">
        <w:rPr>
          <w:kern w:val="1"/>
          <w:sz w:val="28"/>
          <w:szCs w:val="28"/>
        </w:rPr>
        <w:t xml:space="preserve"> </w:t>
      </w:r>
      <w:r w:rsidR="00F63271" w:rsidRPr="00783919">
        <w:rPr>
          <w:kern w:val="1"/>
          <w:sz w:val="28"/>
          <w:szCs w:val="28"/>
        </w:rPr>
        <w:t>Воронежской области</w:t>
      </w:r>
      <w:r w:rsidR="00F63271">
        <w:rPr>
          <w:sz w:val="28"/>
          <w:szCs w:val="28"/>
        </w:rPr>
        <w:t xml:space="preserve"> </w:t>
      </w:r>
      <w:r w:rsidR="00EC7876">
        <w:rPr>
          <w:sz w:val="28"/>
          <w:szCs w:val="28"/>
        </w:rPr>
        <w:t>исключить</w:t>
      </w:r>
      <w:r w:rsidR="00072CAD">
        <w:rPr>
          <w:sz w:val="28"/>
          <w:szCs w:val="28"/>
        </w:rPr>
        <w:t xml:space="preserve"> следующие строки</w:t>
      </w:r>
      <w:r w:rsidR="00B94D4D">
        <w:rPr>
          <w:sz w:val="28"/>
          <w:szCs w:val="28"/>
        </w:rPr>
        <w:t>:</w:t>
      </w:r>
    </w:p>
    <w:p w:rsidR="00072CAD" w:rsidRDefault="00072CAD" w:rsidP="004C0292">
      <w:pPr>
        <w:pStyle w:val="af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714"/>
        <w:gridCol w:w="1814"/>
      </w:tblGrid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17 437</w:t>
            </w:r>
          </w:p>
        </w:tc>
      </w:tr>
      <w:tr w:rsidR="00EE545B" w:rsidRPr="007F3487" w:rsidTr="001926F7">
        <w:trPr>
          <w:trHeight w:val="143"/>
        </w:trPr>
        <w:tc>
          <w:tcPr>
            <w:tcW w:w="2112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14" w:type="dxa"/>
            <w:vAlign w:val="center"/>
          </w:tcPr>
          <w:p w:rsidR="00EE545B" w:rsidRPr="007F3487" w:rsidRDefault="00EE545B" w:rsidP="001926F7">
            <w:pPr>
              <w:rPr>
                <w:spacing w:val="-2"/>
                <w:sz w:val="20"/>
                <w:szCs w:val="20"/>
              </w:rPr>
            </w:pPr>
            <w:r w:rsidRPr="007F3487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814" w:type="dxa"/>
            <w:vAlign w:val="center"/>
          </w:tcPr>
          <w:p w:rsidR="00EE545B" w:rsidRPr="007F3487" w:rsidRDefault="00EE545B" w:rsidP="00F724EB">
            <w:pPr>
              <w:shd w:val="clear" w:color="auto" w:fill="FFFFFF"/>
              <w:spacing w:before="168" w:line="276" w:lineRule="auto"/>
              <w:jc w:val="center"/>
              <w:rPr>
                <w:spacing w:val="-2"/>
                <w:sz w:val="20"/>
                <w:szCs w:val="20"/>
              </w:rPr>
            </w:pPr>
          </w:p>
        </w:tc>
      </w:tr>
    </w:tbl>
    <w:p w:rsidR="00F63271" w:rsidRPr="007F3487" w:rsidRDefault="006D51BB" w:rsidP="004C0292">
      <w:pPr>
        <w:pStyle w:val="af0"/>
        <w:spacing w:line="276" w:lineRule="auto"/>
        <w:ind w:left="0" w:firstLine="426"/>
        <w:jc w:val="right"/>
        <w:rPr>
          <w:sz w:val="28"/>
          <w:szCs w:val="28"/>
        </w:rPr>
      </w:pPr>
      <w:r w:rsidRPr="007F3487">
        <w:rPr>
          <w:sz w:val="28"/>
          <w:szCs w:val="28"/>
        </w:rPr>
        <w:t>.»</w:t>
      </w:r>
      <w:r w:rsidR="007F3487">
        <w:rPr>
          <w:sz w:val="28"/>
          <w:szCs w:val="28"/>
        </w:rPr>
        <w:t>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Поручить </w:t>
      </w:r>
      <w:r w:rsidR="00861D03">
        <w:rPr>
          <w:sz w:val="28"/>
          <w:szCs w:val="28"/>
        </w:rPr>
        <w:t xml:space="preserve"> </w:t>
      </w:r>
      <w:r w:rsidR="00B43305">
        <w:rPr>
          <w:sz w:val="28"/>
          <w:szCs w:val="28"/>
        </w:rPr>
        <w:t>главе</w:t>
      </w:r>
      <w:r w:rsidR="000B420B">
        <w:rPr>
          <w:sz w:val="28"/>
          <w:szCs w:val="28"/>
        </w:rPr>
        <w:t xml:space="preserve"> администрации Борисоглебского городского округа Воронежской области </w:t>
      </w:r>
      <w:r w:rsidR="00374235">
        <w:rPr>
          <w:sz w:val="28"/>
          <w:szCs w:val="28"/>
        </w:rPr>
        <w:t xml:space="preserve">Леонову А.А. </w:t>
      </w:r>
      <w:r w:rsidR="000B420B">
        <w:rPr>
          <w:sz w:val="28"/>
          <w:szCs w:val="28"/>
        </w:rPr>
        <w:t xml:space="preserve">обеспечить принятие </w:t>
      </w:r>
      <w:r w:rsidR="00D620F4">
        <w:rPr>
          <w:sz w:val="28"/>
          <w:szCs w:val="28"/>
        </w:rPr>
        <w:t xml:space="preserve">муниципальными бюджетными </w:t>
      </w:r>
      <w:r w:rsidR="00691318">
        <w:rPr>
          <w:sz w:val="28"/>
          <w:szCs w:val="28"/>
        </w:rPr>
        <w:t xml:space="preserve">общеобразовательными организациями, расположенными на территории </w:t>
      </w:r>
      <w:r w:rsidR="00E465DE">
        <w:rPr>
          <w:sz w:val="28"/>
          <w:szCs w:val="28"/>
        </w:rPr>
        <w:t>Бор</w:t>
      </w:r>
      <w:r w:rsidR="00374235">
        <w:rPr>
          <w:sz w:val="28"/>
          <w:szCs w:val="28"/>
        </w:rPr>
        <w:t xml:space="preserve">исоглебского городского округа </w:t>
      </w:r>
      <w:r w:rsidR="00E465DE">
        <w:rPr>
          <w:sz w:val="28"/>
          <w:szCs w:val="28"/>
        </w:rPr>
        <w:t>Воронежской области</w:t>
      </w:r>
      <w:r w:rsidR="004D3DB3">
        <w:rPr>
          <w:sz w:val="28"/>
          <w:szCs w:val="28"/>
        </w:rPr>
        <w:t xml:space="preserve"> </w:t>
      </w:r>
      <w:r w:rsidR="00E465DE">
        <w:rPr>
          <w:sz w:val="28"/>
          <w:szCs w:val="28"/>
        </w:rPr>
        <w:t xml:space="preserve"> соответствующих локальных</w:t>
      </w:r>
      <w:r w:rsidR="000B420B">
        <w:rPr>
          <w:sz w:val="28"/>
          <w:szCs w:val="28"/>
        </w:rPr>
        <w:t xml:space="preserve"> актов, направленных на обеспечение реализации данного решения.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F724EB" w:rsidRPr="005D738B" w:rsidRDefault="0002730C" w:rsidP="00F72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20D2" w:rsidRPr="00534A67">
        <w:rPr>
          <w:sz w:val="28"/>
          <w:szCs w:val="28"/>
        </w:rPr>
        <w:t xml:space="preserve">. </w:t>
      </w:r>
      <w:r w:rsidR="0099110A" w:rsidRPr="00534A67">
        <w:rPr>
          <w:sz w:val="28"/>
          <w:szCs w:val="28"/>
        </w:rPr>
        <w:t xml:space="preserve">Настоящее решение </w:t>
      </w:r>
      <w:proofErr w:type="gramStart"/>
      <w:r w:rsidR="0099110A" w:rsidRPr="00534A67">
        <w:rPr>
          <w:sz w:val="28"/>
          <w:szCs w:val="28"/>
        </w:rPr>
        <w:t xml:space="preserve">вступает в силу с момента </w:t>
      </w:r>
      <w:r w:rsidR="0099110A" w:rsidRPr="005D738B">
        <w:rPr>
          <w:sz w:val="28"/>
          <w:szCs w:val="28"/>
        </w:rPr>
        <w:t xml:space="preserve">официального </w:t>
      </w:r>
      <w:r w:rsidR="00813EB8">
        <w:rPr>
          <w:sz w:val="28"/>
          <w:szCs w:val="28"/>
        </w:rPr>
        <w:t>обнародования</w:t>
      </w:r>
      <w:r w:rsidR="0099110A" w:rsidRPr="005D738B">
        <w:rPr>
          <w:sz w:val="28"/>
          <w:szCs w:val="28"/>
        </w:rPr>
        <w:t xml:space="preserve"> и распространяет</w:t>
      </w:r>
      <w:proofErr w:type="gramEnd"/>
      <w:r w:rsidR="0099110A" w:rsidRPr="005D738B">
        <w:rPr>
          <w:sz w:val="28"/>
          <w:szCs w:val="28"/>
        </w:rPr>
        <w:t xml:space="preserve"> свое действие на правоотношения, возникшие с 01.0</w:t>
      </w:r>
      <w:r w:rsidR="00C33545">
        <w:rPr>
          <w:sz w:val="28"/>
          <w:szCs w:val="28"/>
        </w:rPr>
        <w:t>1.2025</w:t>
      </w:r>
      <w:r w:rsidR="00072CAD">
        <w:rPr>
          <w:sz w:val="28"/>
          <w:szCs w:val="28"/>
        </w:rPr>
        <w:t>.</w:t>
      </w:r>
    </w:p>
    <w:p w:rsidR="00A00EC9" w:rsidRDefault="00A00EC9" w:rsidP="00A00EC9">
      <w:pPr>
        <w:ind w:firstLine="709"/>
        <w:jc w:val="both"/>
        <w:rPr>
          <w:sz w:val="28"/>
          <w:szCs w:val="28"/>
        </w:rPr>
      </w:pPr>
    </w:p>
    <w:p w:rsidR="005F3D17" w:rsidRDefault="005F3D17" w:rsidP="00A00EC9">
      <w:pPr>
        <w:ind w:firstLine="709"/>
        <w:jc w:val="both"/>
        <w:rPr>
          <w:sz w:val="28"/>
          <w:szCs w:val="28"/>
        </w:rPr>
      </w:pPr>
    </w:p>
    <w:p w:rsidR="001E1658" w:rsidRPr="005D738B" w:rsidRDefault="001E1658" w:rsidP="00A00EC9">
      <w:pPr>
        <w:ind w:firstLine="709"/>
        <w:jc w:val="both"/>
        <w:rPr>
          <w:sz w:val="28"/>
          <w:szCs w:val="28"/>
        </w:rPr>
      </w:pPr>
    </w:p>
    <w:p w:rsidR="00012EBB" w:rsidRDefault="000B420B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</w:t>
      </w:r>
      <w:r w:rsidR="00662789">
        <w:rPr>
          <w:sz w:val="28"/>
          <w:szCs w:val="28"/>
        </w:rPr>
        <w:t xml:space="preserve"> </w:t>
      </w:r>
      <w:r w:rsidR="00003B9E">
        <w:rPr>
          <w:sz w:val="28"/>
          <w:szCs w:val="28"/>
        </w:rPr>
        <w:t xml:space="preserve">     </w:t>
      </w:r>
      <w:r w:rsidRPr="005D738B">
        <w:rPr>
          <w:sz w:val="28"/>
          <w:szCs w:val="28"/>
        </w:rPr>
        <w:t xml:space="preserve">   </w:t>
      </w:r>
      <w:r w:rsidR="002F75E9">
        <w:rPr>
          <w:sz w:val="28"/>
          <w:szCs w:val="28"/>
        </w:rPr>
        <w:t xml:space="preserve">         </w:t>
      </w:r>
      <w:r w:rsidR="00691318">
        <w:rPr>
          <w:sz w:val="28"/>
          <w:szCs w:val="28"/>
        </w:rPr>
        <w:t xml:space="preserve">   </w:t>
      </w:r>
      <w:r w:rsidR="002F75E9">
        <w:rPr>
          <w:sz w:val="28"/>
          <w:szCs w:val="28"/>
        </w:rPr>
        <w:tab/>
        <w:t xml:space="preserve">   Е.О. А</w:t>
      </w:r>
      <w:r w:rsidRPr="005D738B">
        <w:rPr>
          <w:sz w:val="28"/>
          <w:szCs w:val="28"/>
        </w:rPr>
        <w:t>гаева</w:t>
      </w: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</w:p>
    <w:p w:rsidR="001F0BEC" w:rsidRDefault="001F0BEC" w:rsidP="002F75E9">
      <w:pPr>
        <w:shd w:val="clear" w:color="auto" w:fill="FFFFFF"/>
        <w:tabs>
          <w:tab w:val="left" w:pos="284"/>
        </w:tabs>
        <w:jc w:val="both"/>
        <w:rPr>
          <w:sz w:val="28"/>
          <w:szCs w:val="28"/>
        </w:rPr>
      </w:pPr>
      <w:bookmarkStart w:id="0" w:name="_GoBack"/>
      <w:bookmarkEnd w:id="0"/>
    </w:p>
    <w:sectPr w:rsidR="001F0BEC" w:rsidSect="004C0292">
      <w:headerReference w:type="default" r:id="rId10"/>
      <w:pgSz w:w="11906" w:h="16838" w:code="9"/>
      <w:pgMar w:top="568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FD" w:rsidRDefault="002863FD">
      <w:r>
        <w:separator/>
      </w:r>
    </w:p>
  </w:endnote>
  <w:endnote w:type="continuationSeparator" w:id="0">
    <w:p w:rsidR="002863FD" w:rsidRDefault="0028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FD" w:rsidRDefault="002863FD">
      <w:r>
        <w:separator/>
      </w:r>
    </w:p>
  </w:footnote>
  <w:footnote w:type="continuationSeparator" w:id="0">
    <w:p w:rsidR="002863FD" w:rsidRDefault="0028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7181641"/>
      <w:docPartObj>
        <w:docPartGallery w:val="Page Numbers (Top of Page)"/>
        <w:docPartUnique/>
      </w:docPartObj>
    </w:sdtPr>
    <w:sdtEndPr/>
    <w:sdtContent>
      <w:p w:rsidR="00DE2551" w:rsidRDefault="009B304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3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24EB" w:rsidRDefault="00F724E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902B8B"/>
    <w:multiLevelType w:val="hybridMultilevel"/>
    <w:tmpl w:val="CBD2DEAE"/>
    <w:lvl w:ilvl="0" w:tplc="3B208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614EEB"/>
    <w:multiLevelType w:val="hybridMultilevel"/>
    <w:tmpl w:val="D302B0B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2"/>
  </w:num>
  <w:num w:numId="30">
    <w:abstractNumId w:val="15"/>
  </w:num>
  <w:num w:numId="31">
    <w:abstractNumId w:val="36"/>
  </w:num>
  <w:num w:numId="32">
    <w:abstractNumId w:val="33"/>
  </w:num>
  <w:num w:numId="33">
    <w:abstractNumId w:val="23"/>
  </w:num>
  <w:num w:numId="34">
    <w:abstractNumId w:val="37"/>
  </w:num>
  <w:num w:numId="35">
    <w:abstractNumId w:val="19"/>
  </w:num>
  <w:num w:numId="36">
    <w:abstractNumId w:val="34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40"/>
  </w:num>
  <w:num w:numId="43">
    <w:abstractNumId w:val="31"/>
  </w:num>
  <w:num w:numId="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3B9E"/>
    <w:rsid w:val="00004B6C"/>
    <w:rsid w:val="000119F2"/>
    <w:rsid w:val="000122ED"/>
    <w:rsid w:val="00012EBB"/>
    <w:rsid w:val="000137FD"/>
    <w:rsid w:val="000138A5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1DCF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CA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2256"/>
    <w:rsid w:val="000C4216"/>
    <w:rsid w:val="000C4A8C"/>
    <w:rsid w:val="000C53A4"/>
    <w:rsid w:val="000D1EC2"/>
    <w:rsid w:val="000D40B9"/>
    <w:rsid w:val="000D729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0F93"/>
    <w:rsid w:val="00111149"/>
    <w:rsid w:val="001112CF"/>
    <w:rsid w:val="001129DF"/>
    <w:rsid w:val="00113205"/>
    <w:rsid w:val="00116EB2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1D44"/>
    <w:rsid w:val="001427E6"/>
    <w:rsid w:val="00142C59"/>
    <w:rsid w:val="00144141"/>
    <w:rsid w:val="001452D8"/>
    <w:rsid w:val="00145C1F"/>
    <w:rsid w:val="0014625E"/>
    <w:rsid w:val="0014641F"/>
    <w:rsid w:val="00146C50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4BF1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6F7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6844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66ED"/>
    <w:rsid w:val="001D78F4"/>
    <w:rsid w:val="001E1658"/>
    <w:rsid w:val="001E1704"/>
    <w:rsid w:val="001E2CEB"/>
    <w:rsid w:val="001E3C0C"/>
    <w:rsid w:val="001E3F7E"/>
    <w:rsid w:val="001E422A"/>
    <w:rsid w:val="001E487E"/>
    <w:rsid w:val="001E4D95"/>
    <w:rsid w:val="001E57FC"/>
    <w:rsid w:val="001E6B78"/>
    <w:rsid w:val="001F0BEC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050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3F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66AA"/>
    <w:rsid w:val="002E7E5F"/>
    <w:rsid w:val="002F045B"/>
    <w:rsid w:val="002F4A15"/>
    <w:rsid w:val="002F5037"/>
    <w:rsid w:val="002F6973"/>
    <w:rsid w:val="002F75E9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08C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2EAD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74235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55C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166C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1496"/>
    <w:rsid w:val="004139E5"/>
    <w:rsid w:val="00414817"/>
    <w:rsid w:val="00415389"/>
    <w:rsid w:val="00415944"/>
    <w:rsid w:val="00415F9F"/>
    <w:rsid w:val="00422DEC"/>
    <w:rsid w:val="00423063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009D"/>
    <w:rsid w:val="004B1AD7"/>
    <w:rsid w:val="004B2ED5"/>
    <w:rsid w:val="004B37C8"/>
    <w:rsid w:val="004B40F1"/>
    <w:rsid w:val="004B4CBC"/>
    <w:rsid w:val="004B5A0D"/>
    <w:rsid w:val="004B6B36"/>
    <w:rsid w:val="004C0292"/>
    <w:rsid w:val="004C0507"/>
    <w:rsid w:val="004C0ACF"/>
    <w:rsid w:val="004C21FD"/>
    <w:rsid w:val="004C2CF4"/>
    <w:rsid w:val="004C2F5C"/>
    <w:rsid w:val="004C3A12"/>
    <w:rsid w:val="004C3AAF"/>
    <w:rsid w:val="004C459B"/>
    <w:rsid w:val="004C59E1"/>
    <w:rsid w:val="004C6BE0"/>
    <w:rsid w:val="004C6FDA"/>
    <w:rsid w:val="004C7382"/>
    <w:rsid w:val="004C75AE"/>
    <w:rsid w:val="004C7679"/>
    <w:rsid w:val="004C7FE7"/>
    <w:rsid w:val="004D0FE2"/>
    <w:rsid w:val="004D12F2"/>
    <w:rsid w:val="004D264B"/>
    <w:rsid w:val="004D3B16"/>
    <w:rsid w:val="004D3DB3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2B89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5D21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0F8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0F5"/>
    <w:rsid w:val="00577566"/>
    <w:rsid w:val="005778CF"/>
    <w:rsid w:val="00577C1F"/>
    <w:rsid w:val="00577E1D"/>
    <w:rsid w:val="00580608"/>
    <w:rsid w:val="005818F5"/>
    <w:rsid w:val="00582728"/>
    <w:rsid w:val="00583597"/>
    <w:rsid w:val="0058359F"/>
    <w:rsid w:val="005846C3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20B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59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3D17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789"/>
    <w:rsid w:val="00662E0E"/>
    <w:rsid w:val="0066338F"/>
    <w:rsid w:val="00663DDC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318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3253"/>
    <w:rsid w:val="006A4C44"/>
    <w:rsid w:val="006A5A43"/>
    <w:rsid w:val="006A7390"/>
    <w:rsid w:val="006A75EA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4C0"/>
    <w:rsid w:val="006D2E30"/>
    <w:rsid w:val="006D337F"/>
    <w:rsid w:val="006D3431"/>
    <w:rsid w:val="006D51BB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6964"/>
    <w:rsid w:val="006E7A06"/>
    <w:rsid w:val="006F2BCA"/>
    <w:rsid w:val="006F4FEE"/>
    <w:rsid w:val="006F623B"/>
    <w:rsid w:val="0070178F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5FDD"/>
    <w:rsid w:val="0073619A"/>
    <w:rsid w:val="00737033"/>
    <w:rsid w:val="00740188"/>
    <w:rsid w:val="0074146A"/>
    <w:rsid w:val="00742EB0"/>
    <w:rsid w:val="00743E4A"/>
    <w:rsid w:val="00744B64"/>
    <w:rsid w:val="007453E0"/>
    <w:rsid w:val="00745758"/>
    <w:rsid w:val="0074610B"/>
    <w:rsid w:val="00746ECC"/>
    <w:rsid w:val="00750776"/>
    <w:rsid w:val="007512E0"/>
    <w:rsid w:val="00751306"/>
    <w:rsid w:val="007518B8"/>
    <w:rsid w:val="007535B0"/>
    <w:rsid w:val="0075366E"/>
    <w:rsid w:val="00756725"/>
    <w:rsid w:val="00756A82"/>
    <w:rsid w:val="007721E8"/>
    <w:rsid w:val="00772687"/>
    <w:rsid w:val="007759EE"/>
    <w:rsid w:val="00775B89"/>
    <w:rsid w:val="00776005"/>
    <w:rsid w:val="007813FC"/>
    <w:rsid w:val="00782CE3"/>
    <w:rsid w:val="00783919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4B3C"/>
    <w:rsid w:val="007C4BDA"/>
    <w:rsid w:val="007C6080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2B75"/>
    <w:rsid w:val="007F3487"/>
    <w:rsid w:val="007F411A"/>
    <w:rsid w:val="007F4AE0"/>
    <w:rsid w:val="007F5073"/>
    <w:rsid w:val="007F5A5E"/>
    <w:rsid w:val="007F607D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EEC"/>
    <w:rsid w:val="00832FDB"/>
    <w:rsid w:val="0083363B"/>
    <w:rsid w:val="00835ADC"/>
    <w:rsid w:val="00840359"/>
    <w:rsid w:val="00845732"/>
    <w:rsid w:val="008500FC"/>
    <w:rsid w:val="00850659"/>
    <w:rsid w:val="008512CF"/>
    <w:rsid w:val="008514CB"/>
    <w:rsid w:val="008518EE"/>
    <w:rsid w:val="00851A56"/>
    <w:rsid w:val="0085250C"/>
    <w:rsid w:val="00852A9B"/>
    <w:rsid w:val="00853F8E"/>
    <w:rsid w:val="00854352"/>
    <w:rsid w:val="00855E34"/>
    <w:rsid w:val="0085696F"/>
    <w:rsid w:val="008619F5"/>
    <w:rsid w:val="00861A00"/>
    <w:rsid w:val="00861A87"/>
    <w:rsid w:val="00861D03"/>
    <w:rsid w:val="00862E5A"/>
    <w:rsid w:val="008632F3"/>
    <w:rsid w:val="00863A71"/>
    <w:rsid w:val="00863E8F"/>
    <w:rsid w:val="00864394"/>
    <w:rsid w:val="00865D8C"/>
    <w:rsid w:val="00866171"/>
    <w:rsid w:val="0087227F"/>
    <w:rsid w:val="00872740"/>
    <w:rsid w:val="00872AA2"/>
    <w:rsid w:val="00873E98"/>
    <w:rsid w:val="00873FE6"/>
    <w:rsid w:val="008751B5"/>
    <w:rsid w:val="008755E3"/>
    <w:rsid w:val="00880829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12D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002"/>
    <w:rsid w:val="009A31DE"/>
    <w:rsid w:val="009A3F1E"/>
    <w:rsid w:val="009A6417"/>
    <w:rsid w:val="009A6494"/>
    <w:rsid w:val="009B0964"/>
    <w:rsid w:val="009B099D"/>
    <w:rsid w:val="009B1B70"/>
    <w:rsid w:val="009B24F1"/>
    <w:rsid w:val="009B3045"/>
    <w:rsid w:val="009B41BE"/>
    <w:rsid w:val="009B5EAC"/>
    <w:rsid w:val="009B6436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B44"/>
    <w:rsid w:val="009D4C22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3AA2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1FCE"/>
    <w:rsid w:val="00A5332E"/>
    <w:rsid w:val="00A53DBD"/>
    <w:rsid w:val="00A54F3F"/>
    <w:rsid w:val="00A56B22"/>
    <w:rsid w:val="00A57F1B"/>
    <w:rsid w:val="00A60B0C"/>
    <w:rsid w:val="00A61E6A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418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751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305"/>
    <w:rsid w:val="00B437EA"/>
    <w:rsid w:val="00B43FFE"/>
    <w:rsid w:val="00B45D71"/>
    <w:rsid w:val="00B52005"/>
    <w:rsid w:val="00B53234"/>
    <w:rsid w:val="00B60776"/>
    <w:rsid w:val="00B624F2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9A"/>
    <w:rsid w:val="00B94FC1"/>
    <w:rsid w:val="00B964AA"/>
    <w:rsid w:val="00BA1FF2"/>
    <w:rsid w:val="00BA3006"/>
    <w:rsid w:val="00BA3117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6DFB"/>
    <w:rsid w:val="00BC0266"/>
    <w:rsid w:val="00BC2A71"/>
    <w:rsid w:val="00BC3F95"/>
    <w:rsid w:val="00BC5AC1"/>
    <w:rsid w:val="00BC5F12"/>
    <w:rsid w:val="00BC685F"/>
    <w:rsid w:val="00BC6A08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6D88"/>
    <w:rsid w:val="00BE70D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008D"/>
    <w:rsid w:val="00C111E4"/>
    <w:rsid w:val="00C1197E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545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37F9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0ACD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073D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43"/>
    <w:rsid w:val="00D349A2"/>
    <w:rsid w:val="00D36565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732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77CD3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3E61"/>
    <w:rsid w:val="00DA4548"/>
    <w:rsid w:val="00DA6BB3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2551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03E3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41C9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0E2B"/>
    <w:rsid w:val="00EA18B4"/>
    <w:rsid w:val="00EA1F07"/>
    <w:rsid w:val="00EA3F0B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C7876"/>
    <w:rsid w:val="00ED126D"/>
    <w:rsid w:val="00ED3B24"/>
    <w:rsid w:val="00ED3D86"/>
    <w:rsid w:val="00ED7EF2"/>
    <w:rsid w:val="00EE062E"/>
    <w:rsid w:val="00EE16DF"/>
    <w:rsid w:val="00EE325D"/>
    <w:rsid w:val="00EE3AB7"/>
    <w:rsid w:val="00EE545B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2E3"/>
    <w:rsid w:val="00F01D4A"/>
    <w:rsid w:val="00F0255E"/>
    <w:rsid w:val="00F06C0B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3271"/>
    <w:rsid w:val="00F66631"/>
    <w:rsid w:val="00F66E1B"/>
    <w:rsid w:val="00F67514"/>
    <w:rsid w:val="00F677F7"/>
    <w:rsid w:val="00F70377"/>
    <w:rsid w:val="00F71432"/>
    <w:rsid w:val="00F7217E"/>
    <w:rsid w:val="00F724EB"/>
    <w:rsid w:val="00F72EEA"/>
    <w:rsid w:val="00F7463D"/>
    <w:rsid w:val="00F7595E"/>
    <w:rsid w:val="00F80708"/>
    <w:rsid w:val="00F8109C"/>
    <w:rsid w:val="00F810A8"/>
    <w:rsid w:val="00F8134C"/>
    <w:rsid w:val="00F834E1"/>
    <w:rsid w:val="00F83DBF"/>
    <w:rsid w:val="00F840C7"/>
    <w:rsid w:val="00F85221"/>
    <w:rsid w:val="00F85D49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1D3A"/>
    <w:rsid w:val="00FD39FB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34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2D7A0-FFF1-43F4-ABF3-FF3F14A4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Podgurskaya</dc:creator>
  <cp:lastModifiedBy>Романова Марина Александровна</cp:lastModifiedBy>
  <cp:revision>232</cp:revision>
  <cp:lastPrinted>2025-05-06T13:58:00Z</cp:lastPrinted>
  <dcterms:created xsi:type="dcterms:W3CDTF">2024-02-29T12:25:00Z</dcterms:created>
  <dcterms:modified xsi:type="dcterms:W3CDTF">2025-05-06T13:59:00Z</dcterms:modified>
</cp:coreProperties>
</file>