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64" w:rsidRPr="00E23CE4" w:rsidRDefault="007B1F64" w:rsidP="00CC7B92">
      <w:pPr>
        <w:jc w:val="center"/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F64" w:rsidRPr="00CC7B92" w:rsidRDefault="007B1F64" w:rsidP="00CC7B92">
      <w:pPr>
        <w:pStyle w:val="a3"/>
        <w:rPr>
          <w:sz w:val="28"/>
          <w:szCs w:val="28"/>
        </w:rPr>
      </w:pPr>
      <w:r w:rsidRPr="00CC7B92">
        <w:rPr>
          <w:sz w:val="28"/>
          <w:szCs w:val="28"/>
        </w:rPr>
        <w:t>БОРИСОГЛЕБСКАЯ ГОРОДСКАЯ ДУМА</w:t>
      </w:r>
    </w:p>
    <w:p w:rsidR="007B1F64" w:rsidRPr="00CC7B92" w:rsidRDefault="007B1F64" w:rsidP="00CC7B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92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B1F64" w:rsidRPr="00CC7B92" w:rsidRDefault="007B1F64" w:rsidP="00CC7B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92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B1F64" w:rsidRPr="00CC7B92" w:rsidRDefault="007B1F64" w:rsidP="00CC7B92">
      <w:pPr>
        <w:pStyle w:val="2"/>
        <w:rPr>
          <w:sz w:val="28"/>
          <w:szCs w:val="28"/>
        </w:rPr>
      </w:pPr>
    </w:p>
    <w:p w:rsidR="007B1F64" w:rsidRPr="00CC7B92" w:rsidRDefault="007B1F64" w:rsidP="00CC7B92">
      <w:pPr>
        <w:pStyle w:val="2"/>
        <w:rPr>
          <w:sz w:val="28"/>
          <w:szCs w:val="28"/>
        </w:rPr>
      </w:pPr>
      <w:r w:rsidRPr="00CC7B92">
        <w:rPr>
          <w:sz w:val="28"/>
          <w:szCs w:val="28"/>
        </w:rPr>
        <w:t>РЕШЕНИЕ</w:t>
      </w:r>
    </w:p>
    <w:p w:rsidR="007B1F64" w:rsidRPr="00CC7B92" w:rsidRDefault="007B1F64" w:rsidP="007B1F64">
      <w:pPr>
        <w:rPr>
          <w:sz w:val="28"/>
          <w:szCs w:val="28"/>
        </w:rPr>
      </w:pPr>
    </w:p>
    <w:p w:rsidR="007B1F64" w:rsidRPr="005E2851" w:rsidRDefault="007B1F64" w:rsidP="007B1F64">
      <w:pPr>
        <w:rPr>
          <w:rFonts w:ascii="Times New Roman" w:hAnsi="Times New Roman"/>
          <w:b/>
          <w:bCs/>
          <w:sz w:val="28"/>
          <w:szCs w:val="28"/>
        </w:rPr>
      </w:pPr>
      <w:r w:rsidRPr="00CC7B92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C7B92" w:rsidRPr="00CC7B92">
        <w:rPr>
          <w:rFonts w:ascii="Times New Roman" w:hAnsi="Times New Roman"/>
          <w:b/>
          <w:bCs/>
          <w:sz w:val="28"/>
          <w:szCs w:val="28"/>
        </w:rPr>
        <w:t xml:space="preserve"> 06.06.2016 г. </w:t>
      </w:r>
      <w:r w:rsidRPr="00CC7B92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CC7B92" w:rsidRPr="00CC7B92">
        <w:rPr>
          <w:rFonts w:ascii="Times New Roman" w:hAnsi="Times New Roman"/>
          <w:b/>
          <w:bCs/>
          <w:sz w:val="28"/>
          <w:szCs w:val="28"/>
        </w:rPr>
        <w:t>434</w:t>
      </w:r>
    </w:p>
    <w:p w:rsidR="00CF3E94" w:rsidRDefault="00F0383D" w:rsidP="005C0D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</w:t>
      </w:r>
      <w:r w:rsidR="005C0D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CF3E94">
        <w:rPr>
          <w:rFonts w:ascii="Times New Roman" w:hAnsi="Times New Roman" w:cs="Times New Roman"/>
          <w:sz w:val="28"/>
          <w:szCs w:val="28"/>
        </w:rPr>
        <w:t>П</w:t>
      </w:r>
      <w:r w:rsidR="005C0DE7">
        <w:rPr>
          <w:rFonts w:ascii="Times New Roman" w:hAnsi="Times New Roman" w:cs="Times New Roman"/>
          <w:sz w:val="28"/>
          <w:szCs w:val="28"/>
        </w:rPr>
        <w:t>равила</w:t>
      </w:r>
    </w:p>
    <w:p w:rsidR="005C4F73" w:rsidRDefault="00CF3E94" w:rsidP="005C0D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C0DE7">
        <w:rPr>
          <w:rFonts w:ascii="Times New Roman" w:hAnsi="Times New Roman" w:cs="Times New Roman"/>
          <w:sz w:val="28"/>
          <w:szCs w:val="28"/>
        </w:rPr>
        <w:t>лагоустройства и содержания территории</w:t>
      </w:r>
    </w:p>
    <w:p w:rsidR="005C0DE7" w:rsidRDefault="005C0DE7" w:rsidP="005C0D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</w:t>
      </w:r>
    </w:p>
    <w:p w:rsidR="005C0DE7" w:rsidRPr="005C4F73" w:rsidRDefault="005C0DE7" w:rsidP="005C0DE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5C4F73" w:rsidRDefault="005C4F73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5E2851" w:rsidRDefault="005C4F73" w:rsidP="00CF3E9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0154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0383D">
        <w:rPr>
          <w:rFonts w:ascii="Times New Roman" w:hAnsi="Times New Roman" w:cs="Times New Roman"/>
          <w:sz w:val="28"/>
          <w:szCs w:val="28"/>
        </w:rPr>
        <w:t xml:space="preserve"> приведения </w:t>
      </w:r>
      <w:r w:rsidR="00A05723">
        <w:rPr>
          <w:rFonts w:ascii="Times New Roman" w:hAnsi="Times New Roman" w:cs="Times New Roman"/>
          <w:sz w:val="28"/>
          <w:szCs w:val="28"/>
        </w:rPr>
        <w:t>р</w:t>
      </w:r>
      <w:r w:rsidR="00A05723">
        <w:rPr>
          <w:rFonts w:ascii="Times New Roman" w:hAnsi="Times New Roman" w:cs="Times New Roman"/>
          <w:sz w:val="28"/>
          <w:szCs w:val="28"/>
          <w:shd w:val="clear" w:color="auto" w:fill="FFFFFF"/>
        </w:rPr>
        <w:t>ешения</w:t>
      </w:r>
      <w:r w:rsidR="00A05723" w:rsidRPr="00A05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Борисоглебской городской Думы Борисоглебского городского округа Воронежской области от </w:t>
      </w:r>
      <w:r w:rsidR="00A05723">
        <w:rPr>
          <w:rFonts w:ascii="Times New Roman" w:hAnsi="Times New Roman" w:cs="Times New Roman"/>
          <w:sz w:val="28"/>
          <w:szCs w:val="28"/>
          <w:shd w:val="clear" w:color="auto" w:fill="FFFFFF"/>
        </w:rPr>
        <w:t>29.06.2015 №355</w:t>
      </w:r>
      <w:r w:rsidR="00A05723" w:rsidRPr="00A05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Правил благоустройства и содержания территории Борисоглебского городского округа Воронежской области»</w:t>
      </w:r>
      <w:r w:rsidR="00A05723">
        <w:rPr>
          <w:rStyle w:val="apple-converted-space"/>
          <w:color w:val="333333"/>
          <w:sz w:val="21"/>
          <w:szCs w:val="21"/>
          <w:shd w:val="clear" w:color="auto" w:fill="FFFFFF"/>
        </w:rPr>
        <w:t> </w:t>
      </w:r>
      <w:r w:rsidR="00A05723">
        <w:rPr>
          <w:rFonts w:ascii="Times New Roman" w:hAnsi="Times New Roman" w:cs="Times New Roman"/>
          <w:sz w:val="28"/>
          <w:szCs w:val="28"/>
        </w:rPr>
        <w:t xml:space="preserve"> </w:t>
      </w:r>
      <w:r w:rsidR="00F0383D">
        <w:rPr>
          <w:rFonts w:ascii="Times New Roman" w:hAnsi="Times New Roman" w:cs="Times New Roman"/>
          <w:sz w:val="28"/>
          <w:szCs w:val="28"/>
        </w:rPr>
        <w:t>в соответствие с действующим законодательством, на основании экспертного заключения правового управления правительства области</w:t>
      </w:r>
      <w:r w:rsidR="009A4A51">
        <w:rPr>
          <w:rFonts w:ascii="Times New Roman" w:hAnsi="Times New Roman" w:cs="Times New Roman"/>
          <w:sz w:val="28"/>
          <w:szCs w:val="28"/>
        </w:rPr>
        <w:t xml:space="preserve"> от 29.01.2016 № 19162/16020П</w:t>
      </w:r>
      <w:r w:rsidR="005B2A4A">
        <w:rPr>
          <w:rFonts w:ascii="Times New Roman" w:hAnsi="Times New Roman" w:cs="Times New Roman"/>
          <w:sz w:val="28"/>
          <w:szCs w:val="28"/>
        </w:rPr>
        <w:t>,</w:t>
      </w:r>
      <w:r w:rsidR="009A4A5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5C4F73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</w:t>
      </w:r>
      <w:proofErr w:type="gramEnd"/>
      <w:r w:rsidRPr="005C4F73">
        <w:rPr>
          <w:rFonts w:ascii="Times New Roman" w:hAnsi="Times New Roman" w:cs="Times New Roman"/>
          <w:sz w:val="28"/>
          <w:szCs w:val="28"/>
        </w:rPr>
        <w:t xml:space="preserve"> Российской Федерации",</w:t>
      </w:r>
      <w:r w:rsidR="007B1F64" w:rsidRPr="005E2851">
        <w:rPr>
          <w:rFonts w:ascii="Times New Roman" w:hAnsi="Times New Roman"/>
          <w:sz w:val="28"/>
          <w:szCs w:val="28"/>
        </w:rPr>
        <w:t xml:space="preserve"> Уставом Борисоглебского городского округа Воронежской области, Борисоглебская городская Дума Борисоглебского городского округа Воронежской области  </w:t>
      </w:r>
    </w:p>
    <w:p w:rsidR="007B1F64" w:rsidRDefault="00CF3E94" w:rsidP="007B1F64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7B1F64" w:rsidRPr="005E2851">
        <w:rPr>
          <w:rFonts w:ascii="Times New Roman" w:hAnsi="Times New Roman"/>
          <w:b/>
          <w:sz w:val="28"/>
          <w:szCs w:val="28"/>
        </w:rPr>
        <w:t>А:</w:t>
      </w:r>
    </w:p>
    <w:p w:rsidR="00D45923" w:rsidRDefault="00D45923" w:rsidP="00A87F10">
      <w:pPr>
        <w:pStyle w:val="a8"/>
        <w:jc w:val="both"/>
      </w:pPr>
    </w:p>
    <w:p w:rsidR="00D45923" w:rsidRDefault="00CF3E94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59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Внести следующие изменения в П</w:t>
      </w:r>
      <w:r w:rsidR="00D45923">
        <w:rPr>
          <w:rFonts w:ascii="Times New Roman" w:hAnsi="Times New Roman" w:cs="Times New Roman"/>
          <w:sz w:val="28"/>
          <w:szCs w:val="28"/>
        </w:rPr>
        <w:t xml:space="preserve">равила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благоустройства и содержания территории Борисоглебского городского округа Воронежской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923">
        <w:rPr>
          <w:rFonts w:ascii="Times New Roman" w:hAnsi="Times New Roman" w:cs="Times New Roman"/>
          <w:sz w:val="28"/>
          <w:szCs w:val="28"/>
        </w:rPr>
        <w:t>утвержденные р</w:t>
      </w:r>
      <w:r w:rsidR="00D45923">
        <w:rPr>
          <w:rFonts w:ascii="Times New Roman" w:hAnsi="Times New Roman" w:cs="Times New Roman"/>
          <w:sz w:val="28"/>
          <w:szCs w:val="28"/>
          <w:shd w:val="clear" w:color="auto" w:fill="FFFFFF"/>
        </w:rPr>
        <w:t>ешением Борисоглебской городской Думы Борисоглебского городского округа Воронежской области от 29.06.2015 №355:</w:t>
      </w:r>
    </w:p>
    <w:p w:rsidR="00CF3E94" w:rsidRDefault="00D45923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Подпункт 1 пункта 7 раздела 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D45923" w:rsidRDefault="00D45923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«Обеспечить содержание в соответствии с настоящими Правилами отведенной территории и объектов благоустройства своими силами и средствами либо путем заключения договоров со специализированными организациями</w:t>
      </w:r>
      <w:r w:rsidR="00CF3E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уборку и очистку территорий от мусора, отходов, сорной растительности, снега, скоплений дождевых и талых вод, технических и технологических загрязнений, удаление обледенений</w:t>
      </w:r>
      <w:r w:rsidR="00CC7B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5923" w:rsidRDefault="00D45923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3E94">
        <w:rPr>
          <w:rFonts w:ascii="Times New Roman" w:hAnsi="Times New Roman" w:cs="Times New Roman"/>
          <w:sz w:val="28"/>
          <w:szCs w:val="28"/>
        </w:rPr>
        <w:t xml:space="preserve">         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3E94">
        <w:rPr>
          <w:rFonts w:ascii="Times New Roman" w:hAnsi="Times New Roman" w:cs="Times New Roman"/>
          <w:sz w:val="28"/>
          <w:szCs w:val="28"/>
        </w:rPr>
        <w:t>Пункт 25  главы</w:t>
      </w:r>
      <w:r>
        <w:rPr>
          <w:rFonts w:ascii="Times New Roman" w:hAnsi="Times New Roman" w:cs="Times New Roman"/>
          <w:sz w:val="28"/>
          <w:szCs w:val="28"/>
        </w:rPr>
        <w:t xml:space="preserve"> 1 раздела 4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</w:t>
      </w:r>
      <w:r w:rsidR="00CF3E94"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D45923" w:rsidRDefault="00CF3E94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5923">
        <w:rPr>
          <w:rFonts w:ascii="Times New Roman" w:hAnsi="Times New Roman" w:cs="Times New Roman"/>
          <w:sz w:val="28"/>
          <w:szCs w:val="28"/>
        </w:rPr>
        <w:t>«Граждане, юридические лица и индивидуальные предприниматели участвуют в благоустройстве прилегающих территорий в порядке, предусмотренном настоящими Правилами.</w:t>
      </w:r>
    </w:p>
    <w:p w:rsidR="00D45923" w:rsidRDefault="00D45923" w:rsidP="00D459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CF3E9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закрепления территории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в целях благоустройства за владельцами и (или) пользователями земельных участков, зданий, строений и сооружений администрация городского округа (отдел жилищно-коммунального хозяйства и транспорта совместно с отделом архитектуры и капитального строительства) может формировать карты-схемы с учетом фактического использования территории владельцами и (или) пользователями земельных участков, зданий, строений и сооружений и подготавливать соглашение о содержании прилегающей территории.»</w:t>
      </w:r>
      <w:proofErr w:type="gramEnd"/>
    </w:p>
    <w:p w:rsidR="00D45923" w:rsidRDefault="00D45923" w:rsidP="00D45923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3E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Настоящее  решение опубликовать в газете «Муниципальный вестник Борисоглебского городск</w:t>
      </w:r>
      <w:r w:rsidR="00CF3E94">
        <w:rPr>
          <w:rFonts w:ascii="Times New Roman" w:hAnsi="Times New Roman"/>
          <w:sz w:val="28"/>
          <w:szCs w:val="28"/>
        </w:rPr>
        <w:t>ого округа Воронежской области» и разместить на официальном сайте в сети Интернет.</w:t>
      </w:r>
    </w:p>
    <w:p w:rsidR="007B1F64" w:rsidRPr="005E2851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5E2851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182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851">
        <w:rPr>
          <w:rFonts w:ascii="Times New Roman" w:hAnsi="Times New Roman"/>
          <w:sz w:val="28"/>
          <w:szCs w:val="28"/>
        </w:rPr>
        <w:t xml:space="preserve">Глава Борисоглебского  городского округа                                     А.Н. Какорин </w:t>
      </w:r>
    </w:p>
    <w:p w:rsidR="00E33182" w:rsidRDefault="00E33182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723" w:rsidRDefault="00A05723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E06" w:rsidRDefault="00965E06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5E2851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851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7B1F64" w:rsidRPr="005E2851" w:rsidRDefault="007B1F64" w:rsidP="007B1F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5E06" w:rsidRDefault="00965E06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923" w:rsidRDefault="00D45923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923" w:rsidRDefault="00D45923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E06" w:rsidRDefault="00965E06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E94" w:rsidRDefault="00CF3E94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E06" w:rsidRDefault="00965E06" w:rsidP="0020780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65E06" w:rsidSect="00241A1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0F68"/>
    <w:multiLevelType w:val="multilevel"/>
    <w:tmpl w:val="676AC9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F64"/>
    <w:rsid w:val="00181B27"/>
    <w:rsid w:val="001B0A50"/>
    <w:rsid w:val="00207803"/>
    <w:rsid w:val="00241A19"/>
    <w:rsid w:val="002B3034"/>
    <w:rsid w:val="003F2D7F"/>
    <w:rsid w:val="00441B14"/>
    <w:rsid w:val="00484238"/>
    <w:rsid w:val="004A541C"/>
    <w:rsid w:val="004C78F4"/>
    <w:rsid w:val="004F0265"/>
    <w:rsid w:val="005221CE"/>
    <w:rsid w:val="005B2A4A"/>
    <w:rsid w:val="005B63B5"/>
    <w:rsid w:val="005C0DE7"/>
    <w:rsid w:val="005C4AC3"/>
    <w:rsid w:val="005C4F73"/>
    <w:rsid w:val="00630433"/>
    <w:rsid w:val="0072269E"/>
    <w:rsid w:val="00770377"/>
    <w:rsid w:val="007B1F64"/>
    <w:rsid w:val="007C5AAA"/>
    <w:rsid w:val="007D591B"/>
    <w:rsid w:val="00866387"/>
    <w:rsid w:val="008E37FD"/>
    <w:rsid w:val="00933FFD"/>
    <w:rsid w:val="00942B67"/>
    <w:rsid w:val="00965E06"/>
    <w:rsid w:val="00983095"/>
    <w:rsid w:val="009A4A51"/>
    <w:rsid w:val="00A05723"/>
    <w:rsid w:val="00A2358A"/>
    <w:rsid w:val="00A34192"/>
    <w:rsid w:val="00A87F10"/>
    <w:rsid w:val="00AE755D"/>
    <w:rsid w:val="00B05F7C"/>
    <w:rsid w:val="00B21197"/>
    <w:rsid w:val="00BA2181"/>
    <w:rsid w:val="00C32C35"/>
    <w:rsid w:val="00C37D1B"/>
    <w:rsid w:val="00CC7B92"/>
    <w:rsid w:val="00CF3E94"/>
    <w:rsid w:val="00D01425"/>
    <w:rsid w:val="00D45923"/>
    <w:rsid w:val="00D65AFF"/>
    <w:rsid w:val="00D74C8F"/>
    <w:rsid w:val="00DD09EA"/>
    <w:rsid w:val="00DD23A0"/>
    <w:rsid w:val="00E01545"/>
    <w:rsid w:val="00E14C9A"/>
    <w:rsid w:val="00E33182"/>
    <w:rsid w:val="00E5191D"/>
    <w:rsid w:val="00E56C21"/>
    <w:rsid w:val="00EC0404"/>
    <w:rsid w:val="00EE2F20"/>
    <w:rsid w:val="00F0383D"/>
    <w:rsid w:val="00FB5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87"/>
  </w:style>
  <w:style w:type="paragraph" w:styleId="1">
    <w:name w:val="heading 1"/>
    <w:basedOn w:val="a"/>
    <w:next w:val="a"/>
    <w:link w:val="10"/>
    <w:qFormat/>
    <w:rsid w:val="007B1F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1F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F6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B1F64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caption"/>
    <w:basedOn w:val="a"/>
    <w:next w:val="a"/>
    <w:qFormat/>
    <w:rsid w:val="007B1F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7B1F6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5">
    <w:name w:val="Основной текст Знак"/>
    <w:basedOn w:val="a0"/>
    <w:link w:val="a4"/>
    <w:rsid w:val="007B1F64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7B1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B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F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C4F7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5C4AC3"/>
    <w:pPr>
      <w:ind w:left="720"/>
      <w:contextualSpacing/>
    </w:pPr>
  </w:style>
  <w:style w:type="paragraph" w:customStyle="1" w:styleId="consplusnormal0">
    <w:name w:val="consplusnormal"/>
    <w:basedOn w:val="a"/>
    <w:rsid w:val="00EE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5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RomanovaMA</cp:lastModifiedBy>
  <cp:revision>25</cp:revision>
  <cp:lastPrinted>2016-06-07T05:32:00Z</cp:lastPrinted>
  <dcterms:created xsi:type="dcterms:W3CDTF">2015-10-14T08:27:00Z</dcterms:created>
  <dcterms:modified xsi:type="dcterms:W3CDTF">2016-06-07T05:33:00Z</dcterms:modified>
</cp:coreProperties>
</file>