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825" w:rsidRPr="00090825" w:rsidRDefault="00090825" w:rsidP="007526B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6415" cy="644525"/>
            <wp:effectExtent l="19050" t="0" r="698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90825" w:rsidRPr="00090825" w:rsidRDefault="00090825" w:rsidP="007526B7">
      <w:pPr>
        <w:pStyle w:val="a3"/>
        <w:rPr>
          <w:sz w:val="28"/>
          <w:szCs w:val="28"/>
        </w:rPr>
      </w:pPr>
      <w:r w:rsidRPr="00090825">
        <w:rPr>
          <w:sz w:val="28"/>
          <w:szCs w:val="28"/>
        </w:rPr>
        <w:t>БОРИСОГЛЕБСКАЯ ГОРОДСКАЯ ДУМА</w:t>
      </w:r>
    </w:p>
    <w:p w:rsidR="00090825" w:rsidRPr="00090825" w:rsidRDefault="00090825" w:rsidP="00752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825">
        <w:rPr>
          <w:rFonts w:ascii="Times New Roman" w:hAnsi="Times New Roman" w:cs="Times New Roman"/>
          <w:b/>
          <w:sz w:val="28"/>
          <w:szCs w:val="28"/>
        </w:rPr>
        <w:t>БОРИСОГЛЕБСКОГО ГОРОДСКОГО ОКРУГА</w:t>
      </w:r>
    </w:p>
    <w:p w:rsidR="00090825" w:rsidRPr="00090825" w:rsidRDefault="00090825" w:rsidP="00752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82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090825" w:rsidRPr="00090825" w:rsidRDefault="00090825" w:rsidP="000908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0825" w:rsidRPr="00090825" w:rsidRDefault="00090825" w:rsidP="000908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082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0825" w:rsidRPr="00090825" w:rsidRDefault="007526B7" w:rsidP="000908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31.10.2019 г. </w:t>
      </w:r>
      <w:r w:rsidR="00090825" w:rsidRPr="00090825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44D02">
        <w:rPr>
          <w:rFonts w:ascii="Times New Roman" w:hAnsi="Times New Roman" w:cs="Times New Roman"/>
          <w:b/>
          <w:sz w:val="28"/>
          <w:szCs w:val="28"/>
        </w:rPr>
        <w:t>310</w:t>
      </w:r>
    </w:p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462"/>
        <w:gridCol w:w="4825"/>
      </w:tblGrid>
      <w:tr w:rsidR="00090825" w:rsidRPr="00090825" w:rsidTr="00090825">
        <w:tc>
          <w:tcPr>
            <w:tcW w:w="4608" w:type="dxa"/>
            <w:hideMark/>
          </w:tcPr>
          <w:p w:rsidR="00090825" w:rsidRPr="00090825" w:rsidRDefault="00090825" w:rsidP="000908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082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Порядок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5238" w:type="dxa"/>
          </w:tcPr>
          <w:p w:rsidR="00090825" w:rsidRPr="00090825" w:rsidRDefault="00090825" w:rsidP="000908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90825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r w:rsidR="007526B7">
        <w:rPr>
          <w:rFonts w:ascii="Times New Roman" w:hAnsi="Times New Roman" w:cs="Times New Roman"/>
          <w:sz w:val="28"/>
          <w:szCs w:val="28"/>
        </w:rPr>
        <w:t>законом от 24.07.2007 г.</w:t>
      </w:r>
      <w:r w:rsidRPr="00090825">
        <w:rPr>
          <w:rFonts w:ascii="Times New Roman" w:hAnsi="Times New Roman" w:cs="Times New Roman"/>
          <w:sz w:val="28"/>
          <w:szCs w:val="28"/>
        </w:rPr>
        <w:t xml:space="preserve"> № 209-ФЗ «О развитии малого и среднего предпринимательства в Российской Федерации», Федера</w:t>
      </w:r>
      <w:r w:rsidR="007526B7">
        <w:rPr>
          <w:rFonts w:ascii="Times New Roman" w:hAnsi="Times New Roman" w:cs="Times New Roman"/>
          <w:sz w:val="28"/>
          <w:szCs w:val="28"/>
        </w:rPr>
        <w:t>льным законом от 29.12.2015 г.</w:t>
      </w:r>
      <w:r w:rsidRPr="00090825">
        <w:rPr>
          <w:rFonts w:ascii="Times New Roman" w:hAnsi="Times New Roman" w:cs="Times New Roman"/>
          <w:sz w:val="28"/>
          <w:szCs w:val="28"/>
        </w:rPr>
        <w:t xml:space="preserve"> № 408-ФЗ «О внесении изменений в отдельные законодательные акты Российской Федерации, Федеральным законом от 03.07.2018 </w:t>
      </w:r>
      <w:r w:rsidR="007526B7">
        <w:rPr>
          <w:rFonts w:ascii="Times New Roman" w:hAnsi="Times New Roman" w:cs="Times New Roman"/>
          <w:sz w:val="28"/>
          <w:szCs w:val="28"/>
        </w:rPr>
        <w:t xml:space="preserve">г. </w:t>
      </w:r>
      <w:r w:rsidRPr="00090825">
        <w:rPr>
          <w:rFonts w:ascii="Times New Roman" w:hAnsi="Times New Roman" w:cs="Times New Roman"/>
          <w:sz w:val="28"/>
          <w:szCs w:val="28"/>
        </w:rPr>
        <w:t>№185-ФЗ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предпринимательства»,</w:t>
      </w:r>
      <w:r w:rsidRPr="00090825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 w:rsidRPr="00090825">
        <w:rPr>
          <w:rFonts w:ascii="Times New Roman" w:hAnsi="Times New Roman" w:cs="Times New Roman"/>
          <w:sz w:val="28"/>
          <w:szCs w:val="28"/>
        </w:rPr>
        <w:t>Уставом Борисоглебского городского округа</w:t>
      </w:r>
      <w:proofErr w:type="gramEnd"/>
      <w:r w:rsidRPr="00090825">
        <w:rPr>
          <w:rFonts w:ascii="Times New Roman" w:hAnsi="Times New Roman" w:cs="Times New Roman"/>
          <w:sz w:val="28"/>
          <w:szCs w:val="28"/>
        </w:rPr>
        <w:t xml:space="preserve"> Воронежской области, в целях совершенствования системы муниципальной поддержки малого и среднего предпринимательства в Борисоглебск</w:t>
      </w:r>
      <w:r w:rsidR="007526B7">
        <w:rPr>
          <w:rFonts w:ascii="Times New Roman" w:hAnsi="Times New Roman" w:cs="Times New Roman"/>
          <w:sz w:val="28"/>
          <w:szCs w:val="28"/>
        </w:rPr>
        <w:t>ом городском округе Воронежской</w:t>
      </w:r>
      <w:r w:rsidRPr="00090825">
        <w:rPr>
          <w:rFonts w:ascii="Times New Roman" w:hAnsi="Times New Roman" w:cs="Times New Roman"/>
          <w:sz w:val="28"/>
          <w:szCs w:val="28"/>
        </w:rPr>
        <w:t xml:space="preserve"> области (в части имущественной поддержки) Борисоглебская городская Дума Борисоглебского городского округа Воронежской области</w:t>
      </w:r>
    </w:p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090825" w:rsidRPr="00090825" w:rsidRDefault="00090825" w:rsidP="007526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825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090825" w:rsidRPr="00090825" w:rsidRDefault="00090825" w:rsidP="00090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 xml:space="preserve">1. Внести в Порядок формирования, ведения, обязательного опубликования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</w:t>
      </w:r>
      <w:r w:rsidR="007526B7">
        <w:rPr>
          <w:rFonts w:ascii="Times New Roman" w:hAnsi="Times New Roman" w:cs="Times New Roman"/>
          <w:sz w:val="28"/>
          <w:szCs w:val="28"/>
        </w:rPr>
        <w:t xml:space="preserve">поддержки субъектов малого и </w:t>
      </w:r>
      <w:r w:rsidRPr="00090825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090825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утвержденный решением Борисоглебской городской Думы Борисоглебского городского округа Вор</w:t>
      </w:r>
      <w:r w:rsidR="007526B7">
        <w:rPr>
          <w:rFonts w:ascii="Times New Roman" w:hAnsi="Times New Roman" w:cs="Times New Roman"/>
          <w:sz w:val="28"/>
          <w:szCs w:val="28"/>
        </w:rPr>
        <w:t xml:space="preserve">онежской области от 11.12.2008 г. </w:t>
      </w:r>
      <w:r w:rsidRPr="00090825">
        <w:rPr>
          <w:rFonts w:ascii="Times New Roman" w:hAnsi="Times New Roman" w:cs="Times New Roman"/>
          <w:sz w:val="28"/>
          <w:szCs w:val="28"/>
        </w:rPr>
        <w:t>№ 111, следующие изменения: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1.1. Пункт 5 дополнить п</w:t>
      </w:r>
      <w:r w:rsidR="007526B7">
        <w:rPr>
          <w:rFonts w:ascii="Times New Roman" w:hAnsi="Times New Roman" w:cs="Times New Roman"/>
          <w:sz w:val="28"/>
          <w:szCs w:val="28"/>
        </w:rPr>
        <w:t xml:space="preserve">одпунктом </w:t>
      </w:r>
      <w:r w:rsidRPr="00090825">
        <w:rPr>
          <w:rFonts w:ascii="Times New Roman" w:hAnsi="Times New Roman" w:cs="Times New Roman"/>
          <w:sz w:val="28"/>
          <w:szCs w:val="28"/>
        </w:rPr>
        <w:t>5.1</w:t>
      </w:r>
      <w:r w:rsidR="007526B7">
        <w:rPr>
          <w:rFonts w:ascii="Times New Roman" w:hAnsi="Times New Roman" w:cs="Times New Roman"/>
          <w:sz w:val="28"/>
          <w:szCs w:val="28"/>
        </w:rPr>
        <w:t>.</w:t>
      </w:r>
      <w:r w:rsidRPr="00090825">
        <w:rPr>
          <w:rFonts w:ascii="Times New Roman" w:hAnsi="Times New Roman" w:cs="Times New Roman"/>
          <w:sz w:val="28"/>
          <w:szCs w:val="28"/>
        </w:rPr>
        <w:t xml:space="preserve"> следующего содержания: 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«</w:t>
      </w:r>
      <w:r w:rsidR="007526B7">
        <w:rPr>
          <w:rFonts w:ascii="Times New Roman" w:hAnsi="Times New Roman" w:cs="Times New Roman"/>
          <w:sz w:val="28"/>
          <w:szCs w:val="28"/>
        </w:rPr>
        <w:t xml:space="preserve">5.1. </w:t>
      </w:r>
      <w:r w:rsidRPr="00090825">
        <w:rPr>
          <w:rFonts w:ascii="Times New Roman" w:hAnsi="Times New Roman" w:cs="Times New Roman"/>
          <w:sz w:val="28"/>
          <w:szCs w:val="28"/>
        </w:rPr>
        <w:t>Муниципальное имущество и (или) земельные участки подлежат исключению из Перечня в следующих случаях:</w:t>
      </w:r>
    </w:p>
    <w:p w:rsidR="00090825" w:rsidRPr="00090825" w:rsidRDefault="00090825" w:rsidP="000908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 xml:space="preserve">5.1.1. передачи объекта из муниципальной собственности в собственность Воронежской области или федеральную собственность; 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5.1.2. изменение качественных характеристик, в результате изменения которых оно становится непригодным для дальнейшего использования по его целевому назначению;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left="12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5.1.3. утраты или гибели имущества;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left="12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5.1.4. право муниципальной собственности на имущество прекращено по решению суда или в ином установленном законом порядке;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5.1.5. если в течение 2 лет со дня включения сведений в Перечень в отношении муниципального имущества и (или) земельного участка от субъектов малого и среднего предпринимательства, не поступило: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 и (или) земельного участка;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- ни одного заявления о предоставлении муниципального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от 26.07.2006 №135-ФЗ «О защите конкуренции»».</w:t>
      </w:r>
    </w:p>
    <w:p w:rsidR="00090825" w:rsidRPr="00090825" w:rsidRDefault="00090825" w:rsidP="00090825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90825">
        <w:rPr>
          <w:rFonts w:ascii="Times New Roman" w:hAnsi="Times New Roman" w:cs="Times New Roman"/>
          <w:sz w:val="28"/>
          <w:szCs w:val="28"/>
        </w:rPr>
        <w:t>Настоящее решение подлежит официальному опубликованию в газете «Муниципальный вестник Борисоглебского городског</w:t>
      </w:r>
      <w:r w:rsidR="007526B7">
        <w:rPr>
          <w:rFonts w:ascii="Times New Roman" w:hAnsi="Times New Roman" w:cs="Times New Roman"/>
          <w:sz w:val="28"/>
          <w:szCs w:val="28"/>
        </w:rPr>
        <w:t xml:space="preserve">о округа Воронежской области», </w:t>
      </w:r>
      <w:r w:rsidRPr="00090825">
        <w:rPr>
          <w:rFonts w:ascii="Times New Roman" w:hAnsi="Times New Roman" w:cs="Times New Roman"/>
          <w:sz w:val="28"/>
          <w:szCs w:val="28"/>
        </w:rPr>
        <w:t>размещению на сайте в сети «Интернет» на официальном сайте Борисоглебского городского округа Воронежской области и (или) на официальных сайтах информационной поддержки субъектов малого и среднего предпринимательства не позднее 10 дней с даты их утверждения, а также подлежат представлению в корпорацию развития малого и среднего предпринимательства в</w:t>
      </w:r>
      <w:proofErr w:type="gramEnd"/>
      <w:r w:rsidRPr="000908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908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090825">
        <w:rPr>
          <w:rFonts w:ascii="Times New Roman" w:hAnsi="Times New Roman" w:cs="Times New Roman"/>
          <w:sz w:val="28"/>
          <w:szCs w:val="28"/>
        </w:rPr>
        <w:t xml:space="preserve"> проведения мониторинга в соответствии с частью 5 статьи 16 Федерального закона от 24.07.2007 №209-ФЗ «О развитии малого и среднего предпринимательства в Российской Федерации».</w:t>
      </w:r>
    </w:p>
    <w:p w:rsidR="00090825" w:rsidRPr="00090825" w:rsidRDefault="00090825" w:rsidP="000908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090825" w:rsidRPr="00090825" w:rsidRDefault="00090825" w:rsidP="0009082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</w:p>
    <w:p w:rsidR="007526B7" w:rsidRDefault="00090825" w:rsidP="007526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0825">
        <w:rPr>
          <w:rFonts w:ascii="Times New Roman" w:hAnsi="Times New Roman" w:cs="Times New Roman"/>
          <w:sz w:val="28"/>
          <w:szCs w:val="28"/>
        </w:rPr>
        <w:t>Глава Борис</w:t>
      </w:r>
      <w:r w:rsidR="007526B7">
        <w:rPr>
          <w:rFonts w:ascii="Times New Roman" w:hAnsi="Times New Roman" w:cs="Times New Roman"/>
          <w:sz w:val="28"/>
          <w:szCs w:val="28"/>
        </w:rPr>
        <w:t xml:space="preserve">оглебского городского округа                                </w:t>
      </w:r>
      <w:r w:rsidRPr="00090825">
        <w:rPr>
          <w:rFonts w:ascii="Times New Roman" w:hAnsi="Times New Roman" w:cs="Times New Roman"/>
          <w:sz w:val="28"/>
          <w:szCs w:val="28"/>
        </w:rPr>
        <w:t xml:space="preserve">  Е.О. Агаева</w:t>
      </w:r>
    </w:p>
    <w:p w:rsidR="00090825" w:rsidRPr="007526B7" w:rsidRDefault="00090825" w:rsidP="00A44D02">
      <w:pPr>
        <w:rPr>
          <w:rFonts w:ascii="Times New Roman" w:hAnsi="Times New Roman" w:cs="Times New Roman"/>
          <w:sz w:val="28"/>
          <w:szCs w:val="28"/>
        </w:rPr>
      </w:pPr>
    </w:p>
    <w:sectPr w:rsidR="00090825" w:rsidRPr="007526B7" w:rsidSect="007526B7">
      <w:pgSz w:w="11906" w:h="16838"/>
      <w:pgMar w:top="1701" w:right="567" w:bottom="567" w:left="22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90825"/>
    <w:rsid w:val="00090825"/>
    <w:rsid w:val="000B6455"/>
    <w:rsid w:val="007526B7"/>
    <w:rsid w:val="00A15C34"/>
    <w:rsid w:val="00A44D02"/>
    <w:rsid w:val="00CB4F0E"/>
    <w:rsid w:val="00F51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09082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rsid w:val="000908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090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08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1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565</Words>
  <Characters>3221</Characters>
  <Application>Microsoft Office Word</Application>
  <DocSecurity>0</DocSecurity>
  <Lines>26</Lines>
  <Paragraphs>7</Paragraphs>
  <ScaleCrop>false</ScaleCrop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Маковская Наталия Викторовна</dc:creator>
  <cp:keywords/>
  <dc:description/>
  <cp:lastModifiedBy>RomanovaMA</cp:lastModifiedBy>
  <cp:revision>7</cp:revision>
  <cp:lastPrinted>2019-10-31T13:15:00Z</cp:lastPrinted>
  <dcterms:created xsi:type="dcterms:W3CDTF">2019-10-25T14:04:00Z</dcterms:created>
  <dcterms:modified xsi:type="dcterms:W3CDTF">2019-10-31T13:15:00Z</dcterms:modified>
</cp:coreProperties>
</file>